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05" w:rsidRPr="000A35C2" w:rsidRDefault="00D15907" w:rsidP="000A35C2">
      <w:pPr>
        <w:pStyle w:val="WebHead4"/>
        <w:spacing w:before="120"/>
        <w:ind w:right="-969"/>
        <w:jc w:val="right"/>
        <w:rPr>
          <w:rFonts w:ascii="Times New Roman" w:hAnsi="Times New Roman" w:cs="Times New Roman"/>
          <w:color w:val="FF0000"/>
          <w:lang w:val="en-US"/>
        </w:rPr>
      </w:pPr>
      <w:r w:rsidRPr="000A35C2">
        <w:rPr>
          <w:rFonts w:ascii="Times New Roman" w:hAnsi="Times New Roman" w:cs="Times New Roman"/>
        </w:rPr>
        <w:t xml:space="preserve">                                                                                                       </w:t>
      </w:r>
      <w:r w:rsidR="004B1105" w:rsidRPr="000A35C2">
        <w:rPr>
          <w:rFonts w:ascii="Times New Roman" w:hAnsi="Times New Roman" w:cs="Times New Roman"/>
          <w:lang w:val="ru-RU"/>
        </w:rPr>
        <w:t xml:space="preserve">Приложение № </w:t>
      </w:r>
      <w:r w:rsidR="00091391">
        <w:rPr>
          <w:rFonts w:ascii="Times New Roman" w:hAnsi="Times New Roman" w:cs="Times New Roman"/>
          <w:lang w:val="ru-RU"/>
        </w:rPr>
        <w:t>6</w:t>
      </w:r>
    </w:p>
    <w:p w:rsidR="00D15907" w:rsidRPr="000A35C2" w:rsidRDefault="00D15907" w:rsidP="000A35C2">
      <w:pPr>
        <w:pStyle w:val="BodyText"/>
        <w:ind w:right="-969" w:firstLine="0"/>
        <w:rPr>
          <w:b/>
        </w:rPr>
      </w:pPr>
    </w:p>
    <w:p w:rsidR="00D15907" w:rsidRPr="000A35C2" w:rsidRDefault="00D15907" w:rsidP="000A35C2">
      <w:pPr>
        <w:pStyle w:val="Heading1"/>
        <w:ind w:right="-969"/>
        <w:jc w:val="center"/>
        <w:rPr>
          <w:lang w:val="ru-RU"/>
        </w:rPr>
      </w:pPr>
      <w:r w:rsidRPr="000A35C2">
        <w:t xml:space="preserve">договор </w:t>
      </w:r>
    </w:p>
    <w:p w:rsidR="00D15907" w:rsidRPr="000A35C2" w:rsidRDefault="00D15907" w:rsidP="000A35C2">
      <w:pPr>
        <w:ind w:right="-969"/>
        <w:rPr>
          <w:lang w:val="ru-RU"/>
        </w:rPr>
      </w:pPr>
    </w:p>
    <w:p w:rsidR="00D15907" w:rsidRPr="000A35C2" w:rsidRDefault="00D15907" w:rsidP="000A35C2">
      <w:pPr>
        <w:pStyle w:val="BodyText"/>
        <w:ind w:right="-969"/>
      </w:pPr>
    </w:p>
    <w:p w:rsidR="00D15907" w:rsidRPr="000A35C2" w:rsidRDefault="00D15907" w:rsidP="000A35C2">
      <w:pPr>
        <w:pStyle w:val="BodyText"/>
        <w:ind w:right="-969" w:firstLine="708"/>
      </w:pPr>
      <w:r w:rsidRPr="000A35C2">
        <w:t>Днес .......................,</w:t>
      </w:r>
      <w:r w:rsidR="00E27ABD" w:rsidRPr="000A35C2">
        <w:t xml:space="preserve"> в гр.</w:t>
      </w:r>
      <w:r w:rsidR="000A35C2">
        <w:t xml:space="preserve"> Смолян</w:t>
      </w:r>
      <w:r w:rsidRPr="000A35C2">
        <w:t>, между</w:t>
      </w:r>
      <w:r w:rsidR="000A35C2">
        <w:t>:</w:t>
      </w:r>
    </w:p>
    <w:p w:rsidR="000A35C2" w:rsidRDefault="00D15907" w:rsidP="000A35C2">
      <w:pPr>
        <w:pStyle w:val="BodyText"/>
        <w:ind w:right="-969" w:firstLine="708"/>
      </w:pPr>
      <w:r w:rsidRPr="000A35C2">
        <w:t>1.</w:t>
      </w:r>
      <w:r w:rsidR="000A35C2" w:rsidRPr="000A35C2">
        <w:rPr>
          <w:spacing w:val="-4"/>
        </w:rPr>
        <w:t xml:space="preserve"> </w:t>
      </w:r>
      <w:r w:rsidR="00245DEA">
        <w:rPr>
          <w:spacing w:val="-4"/>
        </w:rPr>
        <w:t>С</w:t>
      </w:r>
      <w:r w:rsidR="000A35C2">
        <w:rPr>
          <w:spacing w:val="-4"/>
        </w:rPr>
        <w:t xml:space="preserve">У „СВ.СВ. КИРИЛ И МЕТОДИЙ” – СМОЛЯН,  </w:t>
      </w:r>
      <w:r w:rsidR="000A35C2">
        <w:rPr>
          <w:spacing w:val="-4"/>
          <w:lang w:val="ru-RU"/>
        </w:rPr>
        <w:t xml:space="preserve">със седалище и адрес </w:t>
      </w:r>
      <w:r w:rsidR="000A35C2">
        <w:rPr>
          <w:spacing w:val="-2"/>
          <w:lang w:val="ru-RU"/>
        </w:rPr>
        <w:t>на управление: гр.Смолян, б</w:t>
      </w:r>
      <w:r w:rsidR="000A35C2">
        <w:rPr>
          <w:spacing w:val="-2"/>
        </w:rPr>
        <w:t xml:space="preserve">ул. „България” № </w:t>
      </w:r>
      <w:r w:rsidR="000A35C2" w:rsidRPr="001210FE">
        <w:rPr>
          <w:spacing w:val="-2"/>
        </w:rPr>
        <w:t>59,</w:t>
      </w:r>
      <w:r w:rsidR="000A35C2">
        <w:rPr>
          <w:spacing w:val="-2"/>
        </w:rPr>
        <w:t xml:space="preserve"> </w:t>
      </w:r>
      <w:r w:rsidR="000A35C2">
        <w:rPr>
          <w:spacing w:val="-2"/>
          <w:lang w:val="ru-RU"/>
        </w:rPr>
        <w:t xml:space="preserve">ЕИК по </w:t>
      </w:r>
      <w:r w:rsidR="000A35C2">
        <w:rPr>
          <w:lang w:val="ru-RU"/>
        </w:rPr>
        <w:t xml:space="preserve">БУЛСТАТ </w:t>
      </w:r>
      <w:r w:rsidR="000A35C2">
        <w:t xml:space="preserve">000607559, представлявано </w:t>
      </w:r>
      <w:r w:rsidR="000A35C2">
        <w:rPr>
          <w:lang w:val="ru-RU"/>
        </w:rPr>
        <w:t xml:space="preserve">от </w:t>
      </w:r>
      <w:r w:rsidR="000A35C2">
        <w:t xml:space="preserve">Росица Шехова </w:t>
      </w:r>
      <w:r w:rsidR="001210FE">
        <w:t xml:space="preserve">- </w:t>
      </w:r>
      <w:r w:rsidR="000A35C2">
        <w:t xml:space="preserve">Директор и </w:t>
      </w:r>
      <w:r w:rsidR="000A35C2" w:rsidRPr="000A35C2">
        <w:t>Радостина Пашова – счетоводител</w:t>
      </w:r>
      <w:r w:rsidR="000A35C2" w:rsidRPr="008D4260">
        <w:t>,</w:t>
      </w:r>
      <w:r w:rsidR="00E27ABD" w:rsidRPr="000A35C2">
        <w:t xml:space="preserve"> наричано</w:t>
      </w:r>
      <w:r w:rsidRPr="000A35C2">
        <w:t xml:space="preserve"> по-долу ВЪЗЛОЖИТЕЛ </w:t>
      </w:r>
    </w:p>
    <w:p w:rsidR="00D15907" w:rsidRPr="000A35C2" w:rsidRDefault="00D15907" w:rsidP="000A35C2">
      <w:pPr>
        <w:pStyle w:val="BodyText"/>
        <w:ind w:right="-969" w:firstLine="708"/>
        <w:rPr>
          <w:i/>
          <w:iCs/>
        </w:rPr>
      </w:pPr>
      <w:r w:rsidRPr="000A35C2">
        <w:t>и</w:t>
      </w:r>
    </w:p>
    <w:p w:rsidR="000A35C2" w:rsidRPr="000A35C2" w:rsidRDefault="00D15907" w:rsidP="000A35C2">
      <w:pPr>
        <w:pStyle w:val="BodyText"/>
        <w:ind w:right="-969" w:firstLine="708"/>
      </w:pPr>
      <w:r w:rsidRPr="000A35C2">
        <w:t>2. ................................................................................................................</w:t>
      </w:r>
      <w:r w:rsidR="000A35C2" w:rsidRPr="000A35C2">
        <w:t xml:space="preserve"> ЕИК....................................,</w:t>
      </w:r>
      <w:r w:rsidR="000A35C2">
        <w:t xml:space="preserve"> </w:t>
      </w:r>
      <w:r w:rsidRPr="000A35C2">
        <w:t xml:space="preserve">седалище и адрес на управление................................., представлявано от …………………………………………………………………….., наричано по-долу ИЗПЪЛНИТЕЛ, </w:t>
      </w:r>
    </w:p>
    <w:p w:rsidR="00D15907" w:rsidRPr="000A35C2" w:rsidRDefault="00D15907" w:rsidP="000A35C2">
      <w:pPr>
        <w:pStyle w:val="BodyText"/>
        <w:ind w:right="-969" w:firstLine="0"/>
      </w:pPr>
      <w:r w:rsidRPr="000A35C2">
        <w:t>на основание чл. 101</w:t>
      </w:r>
      <w:r w:rsidR="000A35C2">
        <w:t>”</w:t>
      </w:r>
      <w:r w:rsidRPr="000A35C2">
        <w:t>е</w:t>
      </w:r>
      <w:r w:rsidR="000A35C2">
        <w:t>”</w:t>
      </w:r>
      <w:r w:rsidRPr="000A35C2">
        <w:t xml:space="preserve"> от Закона за обществените поръчки се сключи настоящият договор за следното:</w:t>
      </w:r>
    </w:p>
    <w:p w:rsidR="00D15907" w:rsidRPr="000A35C2" w:rsidRDefault="00D15907" w:rsidP="000A35C2">
      <w:pPr>
        <w:pStyle w:val="BodyText"/>
        <w:ind w:right="-969"/>
      </w:pPr>
    </w:p>
    <w:p w:rsidR="00D15907" w:rsidRDefault="00D15907" w:rsidP="000A35C2">
      <w:pPr>
        <w:pStyle w:val="BodyText"/>
        <w:ind w:right="-969" w:firstLine="0"/>
        <w:jc w:val="center"/>
        <w:rPr>
          <w:b/>
          <w:bCs/>
        </w:rPr>
      </w:pPr>
      <w:r w:rsidRPr="000A35C2">
        <w:rPr>
          <w:b/>
          <w:bCs/>
        </w:rPr>
        <w:t>І. ПРЕДМЕТ НА ДОГОВОРА</w:t>
      </w:r>
    </w:p>
    <w:p w:rsidR="00DC59FE" w:rsidRPr="000A35C2" w:rsidRDefault="00DC59FE" w:rsidP="000A35C2">
      <w:pPr>
        <w:pStyle w:val="BodyText"/>
        <w:ind w:right="-969" w:firstLine="0"/>
        <w:jc w:val="center"/>
        <w:rPr>
          <w:b/>
          <w:bCs/>
        </w:rPr>
      </w:pPr>
    </w:p>
    <w:p w:rsidR="000A35C2" w:rsidRPr="001210FE" w:rsidRDefault="00D15907" w:rsidP="000A35C2">
      <w:pPr>
        <w:pStyle w:val="BodyText"/>
        <w:ind w:right="-969" w:firstLine="709"/>
        <w:rPr>
          <w:iCs/>
        </w:rPr>
      </w:pPr>
      <w:r w:rsidRPr="000A35C2">
        <w:rPr>
          <w:b/>
          <w:bCs/>
        </w:rPr>
        <w:t>Чл. 1. (1)</w:t>
      </w:r>
      <w:r w:rsidRPr="000A35C2">
        <w:t xml:space="preserve"> ВЪЗЛОЖИТЕЛЯТ възлага, а ИЗПЪЛНИТЕЛЯТ приема да извърши срещу възнаграждение </w:t>
      </w:r>
      <w:r w:rsidR="000A35C2">
        <w:rPr>
          <w:iCs/>
        </w:rPr>
        <w:t>д</w:t>
      </w:r>
      <w:r w:rsidR="000A35C2" w:rsidRPr="0032127D">
        <w:rPr>
          <w:iCs/>
        </w:rPr>
        <w:t>оставка, инсталиране, конфигуриране и пускане в употреба на 1</w:t>
      </w:r>
      <w:r w:rsidR="00B17076">
        <w:rPr>
          <w:iCs/>
        </w:rPr>
        <w:t>3</w:t>
      </w:r>
      <w:r w:rsidR="000A35C2" w:rsidRPr="0032127D">
        <w:rPr>
          <w:iCs/>
        </w:rPr>
        <w:t xml:space="preserve"> терминални устройства/броя терминални работни места; 1бр. интерактивна дъска и 10 бр. проектор по Национална програма</w:t>
      </w:r>
      <w:r w:rsidR="00245DEA">
        <w:rPr>
          <w:iCs/>
        </w:rPr>
        <w:t xml:space="preserve"> „ИКТ в училище“за нуждите на С</w:t>
      </w:r>
      <w:bookmarkStart w:id="0" w:name="_GoBack"/>
      <w:bookmarkEnd w:id="0"/>
      <w:r w:rsidR="000A35C2" w:rsidRPr="0032127D">
        <w:rPr>
          <w:iCs/>
        </w:rPr>
        <w:t xml:space="preserve">У”Св..Св.Кирил и Методий”, гр.Смолян. </w:t>
      </w:r>
      <w:r w:rsidR="001210FE">
        <w:rPr>
          <w:iCs/>
          <w:lang w:val="en-US"/>
        </w:rPr>
        <w:t>(</w:t>
      </w:r>
      <w:proofErr w:type="gramStart"/>
      <w:r w:rsidR="001210FE">
        <w:rPr>
          <w:iCs/>
        </w:rPr>
        <w:t>забележка</w:t>
      </w:r>
      <w:proofErr w:type="gramEnd"/>
      <w:r w:rsidR="001210FE">
        <w:rPr>
          <w:iCs/>
        </w:rPr>
        <w:t xml:space="preserve"> – предметът на доставка е в зависимост от класирането по обособени позиции.</w:t>
      </w:r>
      <w:r w:rsidR="001210FE">
        <w:rPr>
          <w:iCs/>
          <w:lang w:val="en-US"/>
        </w:rPr>
        <w:t>)</w:t>
      </w:r>
    </w:p>
    <w:p w:rsidR="00D15907" w:rsidRPr="000A35C2" w:rsidRDefault="00D15907" w:rsidP="000A35C2">
      <w:pPr>
        <w:pStyle w:val="BodyText"/>
        <w:ind w:right="-969" w:firstLine="708"/>
      </w:pPr>
      <w:r w:rsidRPr="000A35C2">
        <w:rPr>
          <w:b/>
          <w:bCs/>
        </w:rPr>
        <w:t>(2)</w:t>
      </w:r>
      <w:r w:rsidRPr="000A35C2">
        <w:t xml:space="preserve"> Неразделна част от настоящия договор са  техническите </w:t>
      </w:r>
      <w:r w:rsidR="003C5095" w:rsidRPr="000A35C2">
        <w:t>спецификации на възложителя и техническ</w:t>
      </w:r>
      <w:r w:rsidR="000A35C2">
        <w:t>ото и</w:t>
      </w:r>
      <w:r w:rsidR="003C5095" w:rsidRPr="000A35C2">
        <w:t xml:space="preserve"> </w:t>
      </w:r>
      <w:r w:rsidRPr="000A35C2">
        <w:t>ценов</w:t>
      </w:r>
      <w:r w:rsidR="000A35C2">
        <w:t>ото предложение</w:t>
      </w:r>
      <w:r w:rsidRPr="000A35C2">
        <w:t xml:space="preserve"> на ИЗПЪЛНИТЕЛЯ</w:t>
      </w:r>
      <w:r w:rsidR="003C5095" w:rsidRPr="000A35C2">
        <w:t>.</w:t>
      </w:r>
    </w:p>
    <w:p w:rsidR="001B3A71" w:rsidRPr="000A35C2" w:rsidRDefault="000A35C2" w:rsidP="000A35C2">
      <w:pPr>
        <w:tabs>
          <w:tab w:val="left" w:pos="993"/>
        </w:tabs>
        <w:ind w:right="-969"/>
        <w:jc w:val="both"/>
        <w:rPr>
          <w:rFonts w:eastAsia="Times New Roman"/>
        </w:rPr>
      </w:pPr>
      <w:r w:rsidRPr="000A35C2">
        <w:rPr>
          <w:rFonts w:eastAsia="Times New Roman"/>
          <w:b/>
        </w:rPr>
        <w:t xml:space="preserve">           </w:t>
      </w:r>
      <w:r w:rsidR="001B3A71" w:rsidRPr="000A35C2">
        <w:rPr>
          <w:rFonts w:eastAsia="Times New Roman"/>
          <w:b/>
        </w:rPr>
        <w:t>(3)</w:t>
      </w:r>
      <w:r w:rsidR="001B3A71" w:rsidRPr="000A35C2">
        <w:rPr>
          <w:rFonts w:eastAsia="Times New Roman"/>
        </w:rPr>
        <w:t xml:space="preserve"> Качеството на предлаганата техника се доказва с валидни сертификати от производителите</w:t>
      </w:r>
      <w:r w:rsidR="005E4C1B" w:rsidRPr="000A35C2">
        <w:rPr>
          <w:rFonts w:eastAsia="Times New Roman"/>
        </w:rPr>
        <w:t xml:space="preserve"> при приемане на доставката</w:t>
      </w:r>
      <w:r w:rsidR="001B3A71" w:rsidRPr="000A35C2">
        <w:rPr>
          <w:rFonts w:eastAsia="Times New Roman"/>
        </w:rPr>
        <w:t xml:space="preserve">. </w:t>
      </w:r>
    </w:p>
    <w:p w:rsidR="001B3A71" w:rsidRPr="000A35C2" w:rsidRDefault="001B3A71" w:rsidP="000A35C2">
      <w:pPr>
        <w:autoSpaceDE w:val="0"/>
        <w:autoSpaceDN w:val="0"/>
        <w:ind w:right="-969" w:firstLine="709"/>
        <w:jc w:val="both"/>
        <w:rPr>
          <w:rFonts w:eastAsia="Times New Roman"/>
        </w:rPr>
      </w:pPr>
      <w:r w:rsidRPr="000A35C2">
        <w:rPr>
          <w:rFonts w:eastAsia="Times New Roman"/>
          <w:b/>
        </w:rPr>
        <w:t>(4)</w:t>
      </w:r>
      <w:r w:rsidRPr="000A35C2">
        <w:rPr>
          <w:rFonts w:eastAsia="Times New Roman"/>
        </w:rPr>
        <w:t xml:space="preserve"> Техническите параметри на оборудването са подробно разписани в Техническото предложение на </w:t>
      </w:r>
      <w:r w:rsidR="000A35C2" w:rsidRPr="000A35C2">
        <w:rPr>
          <w:rFonts w:eastAsia="Times New Roman"/>
        </w:rPr>
        <w:t>ИЗПЪЛНИТЕЛЯ</w:t>
      </w:r>
      <w:r w:rsidRPr="000A35C2">
        <w:rPr>
          <w:rFonts w:eastAsia="Times New Roman"/>
        </w:rPr>
        <w:t>, неразделна част от настоящия договор.</w:t>
      </w:r>
    </w:p>
    <w:p w:rsidR="00D15907" w:rsidRPr="000A35C2" w:rsidRDefault="00D15907" w:rsidP="000A35C2">
      <w:pPr>
        <w:pStyle w:val="BodyText"/>
        <w:ind w:right="-969"/>
      </w:pPr>
    </w:p>
    <w:p w:rsidR="00D15907" w:rsidRPr="000A35C2" w:rsidRDefault="00D15907" w:rsidP="000A35C2">
      <w:pPr>
        <w:pStyle w:val="BodyText"/>
        <w:ind w:right="-969" w:firstLine="0"/>
        <w:jc w:val="center"/>
        <w:rPr>
          <w:b/>
          <w:bCs/>
        </w:rPr>
      </w:pPr>
      <w:r w:rsidRPr="000A35C2">
        <w:rPr>
          <w:b/>
          <w:bCs/>
        </w:rPr>
        <w:t>ІІ.  СРОК  ЗА  ИЗПЪЛНЕНИЕ</w:t>
      </w:r>
    </w:p>
    <w:p w:rsidR="00D15907" w:rsidRPr="000A35C2" w:rsidRDefault="00D15907" w:rsidP="00DC59FE">
      <w:pPr>
        <w:pStyle w:val="BodyText"/>
        <w:ind w:right="-969" w:firstLine="709"/>
      </w:pPr>
      <w:r w:rsidRPr="000A35C2">
        <w:rPr>
          <w:b/>
          <w:bCs/>
        </w:rPr>
        <w:t>Чл. 2.</w:t>
      </w:r>
      <w:r w:rsidRPr="000A35C2">
        <w:t xml:space="preserve"> </w:t>
      </w:r>
      <w:r w:rsidR="003C5095" w:rsidRPr="000A35C2">
        <w:t>Срок</w:t>
      </w:r>
      <w:r w:rsidR="000A35C2">
        <w:t>а</w:t>
      </w:r>
      <w:r w:rsidR="003C5095" w:rsidRPr="000A35C2">
        <w:t xml:space="preserve"> за изпълнение на дого</w:t>
      </w:r>
      <w:r w:rsidRPr="000A35C2">
        <w:t>ворен</w:t>
      </w:r>
      <w:r w:rsidR="003C5095" w:rsidRPr="000A35C2">
        <w:t>ия предмет</w:t>
      </w:r>
      <w:r w:rsidR="000A35C2">
        <w:t xml:space="preserve"> е</w:t>
      </w:r>
      <w:r w:rsidR="003C5095" w:rsidRPr="000A35C2">
        <w:t xml:space="preserve"> </w:t>
      </w:r>
      <w:r w:rsidRPr="000A35C2">
        <w:rPr>
          <w:color w:val="FF0000"/>
        </w:rPr>
        <w:t xml:space="preserve"> </w:t>
      </w:r>
      <w:r w:rsidRPr="000A35C2">
        <w:t>................</w:t>
      </w:r>
      <w:r w:rsidR="003C5095" w:rsidRPr="000A35C2">
        <w:t xml:space="preserve">календарни </w:t>
      </w:r>
      <w:r w:rsidRPr="000A35C2">
        <w:t xml:space="preserve"> дн</w:t>
      </w:r>
      <w:r w:rsidR="003C5095" w:rsidRPr="000A35C2">
        <w:t>и</w:t>
      </w:r>
      <w:r w:rsidRPr="000A35C2">
        <w:t xml:space="preserve"> от сключване на договора.</w:t>
      </w:r>
    </w:p>
    <w:p w:rsidR="00D15907" w:rsidRPr="000A35C2" w:rsidRDefault="00D15907" w:rsidP="000A35C2">
      <w:pPr>
        <w:pStyle w:val="BodyText"/>
        <w:ind w:right="-969"/>
      </w:pPr>
    </w:p>
    <w:p w:rsidR="00D15907" w:rsidRPr="00B17076" w:rsidRDefault="00D15907" w:rsidP="000A35C2">
      <w:pPr>
        <w:pStyle w:val="BodyText"/>
        <w:ind w:right="-969" w:firstLine="0"/>
        <w:jc w:val="center"/>
        <w:rPr>
          <w:b/>
          <w:bCs/>
        </w:rPr>
      </w:pPr>
      <w:r w:rsidRPr="00B17076">
        <w:rPr>
          <w:b/>
          <w:bCs/>
          <w:lang w:val="en-US"/>
        </w:rPr>
        <w:t>III</w:t>
      </w:r>
      <w:r w:rsidRPr="00B17076">
        <w:rPr>
          <w:b/>
          <w:bCs/>
        </w:rPr>
        <w:t>. СТОЙНОСТ НА ДОГОВОРА И НАЧИН НА ПЛАЩАНЕ</w:t>
      </w:r>
    </w:p>
    <w:p w:rsidR="00DC59FE" w:rsidRPr="00B17076" w:rsidRDefault="00DC59FE" w:rsidP="000A35C2">
      <w:pPr>
        <w:pStyle w:val="BodyText"/>
        <w:ind w:right="-969" w:firstLine="0"/>
        <w:jc w:val="center"/>
        <w:rPr>
          <w:b/>
          <w:bCs/>
        </w:rPr>
      </w:pPr>
    </w:p>
    <w:p w:rsidR="00D15907" w:rsidRPr="000A35C2" w:rsidRDefault="00DC59FE" w:rsidP="00DC59FE">
      <w:pPr>
        <w:pStyle w:val="BodyText"/>
        <w:ind w:right="-969" w:firstLine="709"/>
      </w:pPr>
      <w:r w:rsidRPr="00B17076">
        <w:rPr>
          <w:b/>
          <w:bCs/>
        </w:rPr>
        <w:t>Чл.</w:t>
      </w:r>
      <w:r w:rsidR="00D15907" w:rsidRPr="00B17076">
        <w:rPr>
          <w:b/>
          <w:bCs/>
        </w:rPr>
        <w:t>3.</w:t>
      </w:r>
      <w:r w:rsidR="00D15907" w:rsidRPr="00B17076">
        <w:t xml:space="preserve"> </w:t>
      </w:r>
      <w:r w:rsidR="00F81D09" w:rsidRPr="00B17076">
        <w:t>Стойността на договора</w:t>
      </w:r>
      <w:r w:rsidR="00D15907" w:rsidRPr="00B17076">
        <w:t xml:space="preserve">, съгласно приетата </w:t>
      </w:r>
      <w:r w:rsidR="00C71665" w:rsidRPr="00B17076">
        <w:t xml:space="preserve">ценова </w:t>
      </w:r>
      <w:r w:rsidR="00D15907" w:rsidRPr="00B17076">
        <w:t xml:space="preserve">оферта </w:t>
      </w:r>
      <w:r w:rsidR="00C71665" w:rsidRPr="00B17076">
        <w:t xml:space="preserve">на </w:t>
      </w:r>
      <w:r w:rsidR="000A35C2" w:rsidRPr="00B17076">
        <w:t>ИЗПЪЛНИТЕЛЯ</w:t>
      </w:r>
      <w:r w:rsidR="00F81D09" w:rsidRPr="00B17076">
        <w:t>,</w:t>
      </w:r>
      <w:r w:rsidR="00C71665" w:rsidRPr="00B17076">
        <w:t xml:space="preserve"> </w:t>
      </w:r>
      <w:r w:rsidR="00D15907" w:rsidRPr="00B17076">
        <w:t xml:space="preserve">е </w:t>
      </w:r>
      <w:r w:rsidR="00C71665" w:rsidRPr="00B17076">
        <w:t xml:space="preserve">в размер на </w:t>
      </w:r>
      <w:r w:rsidR="00D15907" w:rsidRPr="00B17076">
        <w:t>....................................л</w:t>
      </w:r>
      <w:r w:rsidRPr="00B17076">
        <w:t>е</w:t>
      </w:r>
      <w:r w:rsidR="00D15907" w:rsidRPr="00B17076">
        <w:t>в</w:t>
      </w:r>
      <w:r w:rsidRPr="00B17076">
        <w:t>а</w:t>
      </w:r>
      <w:r w:rsidR="00D15907" w:rsidRPr="00B17076">
        <w:t xml:space="preserve"> </w:t>
      </w:r>
      <w:r w:rsidR="000A35C2" w:rsidRPr="00B17076">
        <w:t>(словом</w:t>
      </w:r>
      <w:r w:rsidR="00D15907" w:rsidRPr="00B17076">
        <w:t xml:space="preserve">...............................) без ДДС и ................................. лева </w:t>
      </w:r>
      <w:r w:rsidRPr="00B17076">
        <w:t>(словом...............................)</w:t>
      </w:r>
      <w:r w:rsidRPr="000A35C2">
        <w:t xml:space="preserve"> </w:t>
      </w:r>
      <w:r w:rsidR="00D15907" w:rsidRPr="000A35C2">
        <w:t>с ДДС</w:t>
      </w:r>
      <w:r w:rsidR="00F81D09" w:rsidRPr="000A35C2">
        <w:t>.</w:t>
      </w:r>
    </w:p>
    <w:p w:rsidR="00D15907" w:rsidRPr="000A35C2" w:rsidRDefault="00DC59FE" w:rsidP="00DC59FE">
      <w:pPr>
        <w:pStyle w:val="BodyText"/>
        <w:ind w:right="-969" w:firstLine="709"/>
      </w:pPr>
      <w:r>
        <w:rPr>
          <w:b/>
          <w:bCs/>
        </w:rPr>
        <w:t>Чл.</w:t>
      </w:r>
      <w:r w:rsidR="00D15907" w:rsidRPr="000A35C2">
        <w:rPr>
          <w:b/>
          <w:bCs/>
        </w:rPr>
        <w:t>4.</w:t>
      </w:r>
      <w:r w:rsidR="00D15907" w:rsidRPr="000A35C2">
        <w:t xml:space="preserve"> Всички разходи, надвишаващи договорната стойност, включително непредвидени работи са за сметка на ИЗПЪЛНИТЕЛЯ.</w:t>
      </w:r>
    </w:p>
    <w:p w:rsidR="00F81D09" w:rsidRPr="000A35C2" w:rsidRDefault="00DC59FE" w:rsidP="00DC59FE">
      <w:pPr>
        <w:pStyle w:val="BodyText"/>
        <w:ind w:right="-969" w:firstLine="709"/>
      </w:pPr>
      <w:r>
        <w:rPr>
          <w:b/>
          <w:bCs/>
        </w:rPr>
        <w:lastRenderedPageBreak/>
        <w:t>Чл.</w:t>
      </w:r>
      <w:r w:rsidR="00D15907" w:rsidRPr="000A35C2">
        <w:rPr>
          <w:b/>
          <w:bCs/>
        </w:rPr>
        <w:t>5.</w:t>
      </w:r>
      <w:r w:rsidR="00D15907" w:rsidRPr="000A35C2">
        <w:t xml:space="preserve"> В договорната стойност са включени всички необходим</w:t>
      </w:r>
      <w:r w:rsidR="008B06E2" w:rsidRPr="000A35C2">
        <w:t xml:space="preserve">и </w:t>
      </w:r>
      <w:r w:rsidR="00D15907" w:rsidRPr="000A35C2">
        <w:t xml:space="preserve">разходи (консумативи, хардуер, софтуер, такси, лицензи, разрешителни, монтаж и пускане в експлоатация, обучение на персонала). </w:t>
      </w:r>
      <w:r w:rsidR="00F81D09" w:rsidRPr="000A35C2">
        <w:t xml:space="preserve">Същата е </w:t>
      </w:r>
      <w:r w:rsidR="00D15907" w:rsidRPr="000A35C2">
        <w:t xml:space="preserve"> окончателна</w:t>
      </w:r>
      <w:r w:rsidR="00F81D09" w:rsidRPr="000A35C2">
        <w:t xml:space="preserve"> и</w:t>
      </w:r>
      <w:r w:rsidR="00D15907" w:rsidRPr="000A35C2">
        <w:t xml:space="preserve"> не подлежи на промяна</w:t>
      </w:r>
    </w:p>
    <w:p w:rsidR="00167D39" w:rsidRDefault="00DC59FE" w:rsidP="00DC59FE">
      <w:pPr>
        <w:autoSpaceDE w:val="0"/>
        <w:autoSpaceDN w:val="0"/>
        <w:adjustRightInd w:val="0"/>
        <w:ind w:right="-969" w:firstLine="709"/>
        <w:jc w:val="both"/>
      </w:pPr>
      <w:r>
        <w:rPr>
          <w:b/>
          <w:bCs/>
        </w:rPr>
        <w:t>Чл.</w:t>
      </w:r>
      <w:r w:rsidR="00D15907" w:rsidRPr="000A35C2">
        <w:rPr>
          <w:b/>
          <w:bCs/>
        </w:rPr>
        <w:t>6.</w:t>
      </w:r>
      <w:r w:rsidR="00D15907" w:rsidRPr="000A35C2">
        <w:t xml:space="preserve"> </w:t>
      </w:r>
      <w:r w:rsidR="00167D39">
        <w:rPr>
          <w:lang w:val="en-US"/>
        </w:rPr>
        <w:t>(</w:t>
      </w:r>
      <w:r w:rsidR="00167D39">
        <w:t>1</w:t>
      </w:r>
      <w:r w:rsidR="00167D39">
        <w:rPr>
          <w:lang w:val="en-US"/>
        </w:rPr>
        <w:t>)</w:t>
      </w:r>
      <w:r w:rsidR="00167D39">
        <w:t xml:space="preserve"> </w:t>
      </w:r>
      <w:r w:rsidR="00D15907" w:rsidRPr="000A35C2">
        <w:t>Плащането ще се извършва в лева по банков път</w:t>
      </w:r>
      <w:r w:rsidR="00F81D09" w:rsidRPr="000A35C2">
        <w:t xml:space="preserve"> по сметка</w:t>
      </w:r>
      <w:r w:rsidR="00167D39">
        <w:t>, посочена от</w:t>
      </w:r>
      <w:r w:rsidR="00F81D09" w:rsidRPr="000A35C2">
        <w:t xml:space="preserve"> </w:t>
      </w:r>
      <w:r w:rsidRPr="000A35C2">
        <w:t>ИЗПЪЛНИТЕЛЯ</w:t>
      </w:r>
      <w:r w:rsidR="00D15907" w:rsidRPr="000A35C2">
        <w:t>,</w:t>
      </w:r>
      <w:r w:rsidR="00052FAC" w:rsidRPr="000A35C2">
        <w:t xml:space="preserve"> в с</w:t>
      </w:r>
      <w:r w:rsidR="00167D39">
        <w:t>ледните срокове:</w:t>
      </w:r>
    </w:p>
    <w:p w:rsidR="00167D39" w:rsidRDefault="00167D39" w:rsidP="00DC59FE">
      <w:pPr>
        <w:autoSpaceDE w:val="0"/>
        <w:autoSpaceDN w:val="0"/>
        <w:adjustRightInd w:val="0"/>
        <w:ind w:right="-969" w:firstLine="709"/>
        <w:jc w:val="both"/>
      </w:pPr>
      <w:r>
        <w:t>1. авансово плащане в размер на 30% от стойността на договора, платимо в 3-дневен срок от подписване на договора, и</w:t>
      </w:r>
    </w:p>
    <w:p w:rsidR="00167D39" w:rsidRDefault="00167D39" w:rsidP="00DC59FE">
      <w:pPr>
        <w:autoSpaceDE w:val="0"/>
        <w:autoSpaceDN w:val="0"/>
        <w:adjustRightInd w:val="0"/>
        <w:ind w:right="-969" w:firstLine="709"/>
        <w:jc w:val="both"/>
      </w:pPr>
      <w:r>
        <w:t xml:space="preserve">2. окончателно плащане, дължимо в 5-дневен срок от изпълнение на всички задължения по договора от страна на ИЗПЪЛНИТЕЛЯ. При окончателното плащане от общата стойност на договора се приспада авансовото плащане по предходната точка. </w:t>
      </w:r>
    </w:p>
    <w:p w:rsidR="00F81D09" w:rsidRDefault="00167D39" w:rsidP="00DC59FE">
      <w:pPr>
        <w:autoSpaceDE w:val="0"/>
        <w:autoSpaceDN w:val="0"/>
        <w:adjustRightInd w:val="0"/>
        <w:ind w:right="-969" w:firstLine="709"/>
        <w:jc w:val="both"/>
        <w:rPr>
          <w:rFonts w:eastAsia="Times New Roman"/>
          <w:lang w:eastAsia="en-US"/>
        </w:rPr>
      </w:pPr>
      <w:r>
        <w:rPr>
          <w:lang w:val="en-US"/>
        </w:rPr>
        <w:t>(</w:t>
      </w:r>
      <w:r>
        <w:t>2</w:t>
      </w:r>
      <w:r>
        <w:rPr>
          <w:lang w:val="en-US"/>
        </w:rPr>
        <w:t>)</w:t>
      </w:r>
      <w:r>
        <w:t xml:space="preserve"> За извършване на плащанията ИЗПЪЛНИТЕЛЯ следва да представи</w:t>
      </w:r>
      <w:r w:rsidR="00F81D09" w:rsidRPr="000A35C2">
        <w:rPr>
          <w:rFonts w:eastAsia="Times New Roman"/>
          <w:spacing w:val="-4"/>
          <w:lang w:eastAsia="en-US"/>
        </w:rPr>
        <w:t xml:space="preserve"> фактура</w:t>
      </w:r>
      <w:r>
        <w:rPr>
          <w:rFonts w:eastAsia="Times New Roman"/>
          <w:spacing w:val="-4"/>
          <w:lang w:eastAsia="en-US"/>
        </w:rPr>
        <w:t>, а в случаите по чл.6, ал.1, т.2 -</w:t>
      </w:r>
      <w:r w:rsidR="00F81D09" w:rsidRPr="000A35C2">
        <w:rPr>
          <w:rFonts w:eastAsia="Times New Roman"/>
          <w:spacing w:val="-4"/>
          <w:lang w:eastAsia="en-US"/>
        </w:rPr>
        <w:t xml:space="preserve"> и двустранно подписан </w:t>
      </w:r>
      <w:r w:rsidR="00F81D09" w:rsidRPr="000A35C2">
        <w:rPr>
          <w:rFonts w:eastAsia="Times New Roman"/>
          <w:lang w:eastAsia="en-US"/>
        </w:rPr>
        <w:t>предавателн</w:t>
      </w:r>
      <w:r>
        <w:rPr>
          <w:rFonts w:eastAsia="Times New Roman"/>
          <w:lang w:eastAsia="en-US"/>
        </w:rPr>
        <w:t>о-приемателен</w:t>
      </w:r>
      <w:r w:rsidR="00F81D09" w:rsidRPr="000A35C2">
        <w:rPr>
          <w:rFonts w:eastAsia="Times New Roman"/>
          <w:lang w:eastAsia="en-US"/>
        </w:rPr>
        <w:t xml:space="preserve"> протокол за извършената работа. </w:t>
      </w:r>
    </w:p>
    <w:p w:rsidR="00167D39" w:rsidRPr="00167D39" w:rsidRDefault="00167D39" w:rsidP="00DC59FE">
      <w:pPr>
        <w:autoSpaceDE w:val="0"/>
        <w:autoSpaceDN w:val="0"/>
        <w:adjustRightInd w:val="0"/>
        <w:ind w:right="-969" w:firstLine="709"/>
        <w:jc w:val="both"/>
        <w:rPr>
          <w:rFonts w:eastAsia="Times New Roman"/>
          <w:lang w:eastAsia="en-US"/>
        </w:rPr>
      </w:pPr>
      <w:r>
        <w:rPr>
          <w:lang w:val="en-US"/>
        </w:rPr>
        <w:t>(</w:t>
      </w:r>
      <w:r>
        <w:t>3</w:t>
      </w:r>
      <w:r>
        <w:rPr>
          <w:lang w:val="en-US"/>
        </w:rPr>
        <w:t>)</w:t>
      </w:r>
      <w:r>
        <w:t xml:space="preserve"> Плащанията се извършват по следната банкова сметка, посочена от ИЗПЪЛНИТЕЛЯ по договора: ...............................................................................................................................................................................................................................................................................................................................................................................................................................................................</w:t>
      </w:r>
    </w:p>
    <w:p w:rsidR="00D15907" w:rsidRPr="000A35C2" w:rsidRDefault="00D15907" w:rsidP="000A35C2">
      <w:pPr>
        <w:pStyle w:val="BodyText"/>
        <w:ind w:right="-969"/>
      </w:pPr>
    </w:p>
    <w:p w:rsidR="00F81D09" w:rsidRPr="000A35C2" w:rsidRDefault="00F81D09" w:rsidP="000A35C2">
      <w:pPr>
        <w:pStyle w:val="BodyText"/>
        <w:ind w:right="-969"/>
      </w:pPr>
    </w:p>
    <w:p w:rsidR="00D15907" w:rsidRDefault="00D15907" w:rsidP="00DC59FE">
      <w:pPr>
        <w:pStyle w:val="BodyText"/>
        <w:ind w:right="-969" w:firstLine="0"/>
        <w:jc w:val="center"/>
        <w:rPr>
          <w:b/>
          <w:bCs/>
        </w:rPr>
      </w:pPr>
      <w:r w:rsidRPr="000A35C2">
        <w:rPr>
          <w:b/>
          <w:bCs/>
          <w:lang w:val="en-US"/>
        </w:rPr>
        <w:t>I</w:t>
      </w:r>
      <w:r w:rsidRPr="000A35C2">
        <w:rPr>
          <w:b/>
          <w:bCs/>
        </w:rPr>
        <w:t xml:space="preserve">V. МЯСТО </w:t>
      </w:r>
      <w:r w:rsidR="00F81D09" w:rsidRPr="000A35C2">
        <w:rPr>
          <w:b/>
          <w:bCs/>
        </w:rPr>
        <w:t>Н</w:t>
      </w:r>
      <w:r w:rsidRPr="000A35C2">
        <w:rPr>
          <w:b/>
          <w:bCs/>
        </w:rPr>
        <w:t xml:space="preserve">А </w:t>
      </w:r>
      <w:r w:rsidR="00F81D09" w:rsidRPr="000A35C2">
        <w:rPr>
          <w:b/>
          <w:bCs/>
        </w:rPr>
        <w:t>ИЗПЪЛНЕНИЕ</w:t>
      </w:r>
    </w:p>
    <w:p w:rsidR="00DC59FE" w:rsidRPr="000A35C2" w:rsidRDefault="00DC59FE" w:rsidP="00DC59FE">
      <w:pPr>
        <w:pStyle w:val="BodyText"/>
        <w:ind w:right="-969" w:firstLine="0"/>
        <w:jc w:val="center"/>
        <w:rPr>
          <w:b/>
          <w:bCs/>
        </w:rPr>
      </w:pPr>
    </w:p>
    <w:p w:rsidR="00D15907" w:rsidRPr="001210FE" w:rsidRDefault="00DC59FE" w:rsidP="00DC59FE">
      <w:pPr>
        <w:pStyle w:val="BodyText"/>
        <w:ind w:right="-969" w:firstLine="709"/>
      </w:pPr>
      <w:r>
        <w:rPr>
          <w:b/>
          <w:bCs/>
        </w:rPr>
        <w:t>Чл.</w:t>
      </w:r>
      <w:r w:rsidR="00D15907" w:rsidRPr="000A35C2">
        <w:rPr>
          <w:b/>
          <w:bCs/>
        </w:rPr>
        <w:t>7.</w:t>
      </w:r>
      <w:r w:rsidR="00D15907" w:rsidRPr="000A35C2">
        <w:rPr>
          <w:b/>
          <w:bCs/>
          <w:color w:val="000000"/>
          <w:spacing w:val="-8"/>
          <w:lang w:eastAsia="bg-BG"/>
        </w:rPr>
        <w:t xml:space="preserve">(1) </w:t>
      </w:r>
      <w:r w:rsidR="00F6732E" w:rsidRPr="00DC59FE">
        <w:rPr>
          <w:bCs/>
          <w:color w:val="000000"/>
          <w:spacing w:val="-8"/>
          <w:lang w:eastAsia="bg-BG"/>
        </w:rPr>
        <w:t>Техническото оборудване</w:t>
      </w:r>
      <w:r w:rsidR="00F6732E" w:rsidRPr="000A35C2">
        <w:rPr>
          <w:b/>
          <w:bCs/>
          <w:color w:val="000000"/>
          <w:spacing w:val="-8"/>
          <w:lang w:eastAsia="bg-BG"/>
        </w:rPr>
        <w:t xml:space="preserve"> </w:t>
      </w:r>
      <w:r w:rsidR="00F6732E" w:rsidRPr="00DC59FE">
        <w:rPr>
          <w:bCs/>
          <w:color w:val="000000"/>
          <w:spacing w:val="-8"/>
          <w:lang w:eastAsia="bg-BG"/>
        </w:rPr>
        <w:t>се</w:t>
      </w:r>
      <w:r w:rsidR="00F6732E" w:rsidRPr="000A35C2">
        <w:rPr>
          <w:b/>
          <w:bCs/>
          <w:color w:val="000000"/>
          <w:spacing w:val="-8"/>
          <w:lang w:eastAsia="bg-BG"/>
        </w:rPr>
        <w:t xml:space="preserve"> </w:t>
      </w:r>
      <w:r w:rsidR="00D15907" w:rsidRPr="000A35C2">
        <w:t xml:space="preserve">доставя от ИЗПЪЛНИТЕЛЯ </w:t>
      </w:r>
      <w:r>
        <w:t xml:space="preserve">на адреса на ВЪЗЛОЖИТЕЛЯ - </w:t>
      </w:r>
      <w:r>
        <w:rPr>
          <w:spacing w:val="-2"/>
          <w:lang w:val="ru-RU"/>
        </w:rPr>
        <w:t>гр.Смолян, б</w:t>
      </w:r>
      <w:r>
        <w:rPr>
          <w:spacing w:val="-2"/>
        </w:rPr>
        <w:t xml:space="preserve">ул. „България” № </w:t>
      </w:r>
      <w:r w:rsidRPr="001210FE">
        <w:rPr>
          <w:spacing w:val="-2"/>
        </w:rPr>
        <w:t>59</w:t>
      </w:r>
      <w:r w:rsidRPr="001210FE">
        <w:t>.</w:t>
      </w:r>
    </w:p>
    <w:p w:rsidR="00DC59FE" w:rsidRDefault="00D15907" w:rsidP="00DC59FE">
      <w:pPr>
        <w:pStyle w:val="BodyText"/>
        <w:ind w:right="-969" w:firstLine="708"/>
      </w:pPr>
      <w:r w:rsidRPr="000A35C2">
        <w:rPr>
          <w:b/>
          <w:bCs/>
          <w:color w:val="000000"/>
          <w:spacing w:val="-8"/>
        </w:rPr>
        <w:t xml:space="preserve">(2) </w:t>
      </w:r>
      <w:r w:rsidRPr="000A35C2">
        <w:rPr>
          <w:color w:val="000000"/>
        </w:rPr>
        <w:t>Инсталацията</w:t>
      </w:r>
      <w:r w:rsidRPr="000A35C2">
        <w:t xml:space="preserve">, конфигурирането и пускането в употреба на техниката, като и провеждане на обучението на </w:t>
      </w:r>
      <w:r w:rsidR="008B06E2" w:rsidRPr="000A35C2">
        <w:t xml:space="preserve">посочени от </w:t>
      </w:r>
      <w:r w:rsidR="00DC59FE" w:rsidRPr="000A35C2">
        <w:t>ВЪЗЛОЖИТЕЛЯ</w:t>
      </w:r>
      <w:r w:rsidR="008B06E2" w:rsidRPr="000A35C2">
        <w:t xml:space="preserve"> лица </w:t>
      </w:r>
      <w:r w:rsidRPr="000A35C2">
        <w:t xml:space="preserve">се извършват от ИЗПЪЛНИТЕЛЯ </w:t>
      </w:r>
      <w:r w:rsidR="00F81D09" w:rsidRPr="000A35C2">
        <w:t xml:space="preserve">в </w:t>
      </w:r>
      <w:r w:rsidR="00DC59FE">
        <w:t>сградата на училището на адреса по предходната алинея.</w:t>
      </w:r>
    </w:p>
    <w:p w:rsidR="00DC59FE" w:rsidRDefault="00DC59FE" w:rsidP="00DC59FE">
      <w:pPr>
        <w:pStyle w:val="BodyText"/>
        <w:ind w:right="-969"/>
      </w:pPr>
    </w:p>
    <w:p w:rsidR="00D15907" w:rsidRDefault="00D15907" w:rsidP="00DC59FE">
      <w:pPr>
        <w:pStyle w:val="BodyText"/>
        <w:ind w:right="-969" w:firstLine="0"/>
        <w:jc w:val="center"/>
        <w:rPr>
          <w:b/>
          <w:bCs/>
          <w:color w:val="000000"/>
          <w:spacing w:val="-8"/>
          <w:lang w:eastAsia="bg-BG"/>
        </w:rPr>
      </w:pPr>
      <w:r w:rsidRPr="000A35C2">
        <w:rPr>
          <w:b/>
          <w:bCs/>
          <w:color w:val="000000"/>
          <w:spacing w:val="-8"/>
          <w:lang w:val="en-US" w:eastAsia="bg-BG"/>
        </w:rPr>
        <w:t>V</w:t>
      </w:r>
      <w:r w:rsidRPr="000A35C2">
        <w:rPr>
          <w:b/>
          <w:bCs/>
          <w:color w:val="000000"/>
          <w:spacing w:val="-8"/>
          <w:lang w:eastAsia="bg-BG"/>
        </w:rPr>
        <w:t>. ПРАВА И ЗАДЪЛЖЕНИЯ НА ИЗПЪЛНИТЕЛЯ</w:t>
      </w:r>
    </w:p>
    <w:p w:rsidR="00DC59FE" w:rsidRPr="000A35C2" w:rsidRDefault="00DC59FE" w:rsidP="00DC59FE">
      <w:pPr>
        <w:pStyle w:val="BodyText"/>
        <w:ind w:right="-969" w:firstLine="0"/>
        <w:jc w:val="center"/>
        <w:rPr>
          <w:b/>
          <w:bCs/>
          <w:color w:val="000000"/>
          <w:spacing w:val="-8"/>
          <w:lang w:eastAsia="bg-BG"/>
        </w:rPr>
      </w:pPr>
    </w:p>
    <w:p w:rsidR="00F8419C" w:rsidRPr="000A35C2" w:rsidRDefault="00DC59FE" w:rsidP="000A35C2">
      <w:pPr>
        <w:tabs>
          <w:tab w:val="left" w:pos="0"/>
        </w:tabs>
        <w:ind w:right="-969"/>
        <w:jc w:val="both"/>
        <w:rPr>
          <w:rFonts w:eastAsia="Times New Roman"/>
          <w:lang w:eastAsia="en-US"/>
        </w:rPr>
      </w:pPr>
      <w:r>
        <w:rPr>
          <w:b/>
          <w:bCs/>
          <w:color w:val="000000"/>
          <w:spacing w:val="-8"/>
        </w:rPr>
        <w:tab/>
      </w:r>
      <w:r w:rsidR="00D15907" w:rsidRPr="000A35C2">
        <w:rPr>
          <w:b/>
          <w:bCs/>
          <w:color w:val="000000"/>
          <w:spacing w:val="-8"/>
        </w:rPr>
        <w:t xml:space="preserve">Чл. 8.(1) </w:t>
      </w:r>
      <w:r w:rsidR="00F8419C" w:rsidRPr="000A35C2">
        <w:rPr>
          <w:rFonts w:eastAsia="Times New Roman"/>
          <w:bCs/>
          <w:lang w:eastAsia="en-US"/>
        </w:rPr>
        <w:t>ИЗПЪЛНИТЕЛЯТ</w:t>
      </w:r>
      <w:r w:rsidR="00F8419C" w:rsidRPr="000A35C2">
        <w:rPr>
          <w:rFonts w:eastAsia="Times New Roman"/>
          <w:lang w:eastAsia="en-US"/>
        </w:rPr>
        <w:t xml:space="preserve"> се задължава да изпълни предмета на настоящия договор, на свой риск, срещу договорената цена, както и да осигури гаранционна поддръжка в оферирания от него срок.</w:t>
      </w:r>
    </w:p>
    <w:p w:rsidR="00F8419C" w:rsidRPr="000A35C2" w:rsidRDefault="00DC59FE" w:rsidP="000A35C2">
      <w:pPr>
        <w:tabs>
          <w:tab w:val="left" w:pos="0"/>
        </w:tabs>
        <w:ind w:right="-969"/>
        <w:jc w:val="both"/>
        <w:rPr>
          <w:rFonts w:eastAsia="Times New Roman"/>
          <w:lang w:eastAsia="en-US"/>
        </w:rPr>
      </w:pPr>
      <w:r>
        <w:rPr>
          <w:b/>
          <w:bCs/>
          <w:color w:val="000000"/>
          <w:spacing w:val="-8"/>
        </w:rPr>
        <w:tab/>
      </w:r>
      <w:r w:rsidR="005B0690" w:rsidRPr="000A35C2">
        <w:rPr>
          <w:b/>
          <w:bCs/>
          <w:color w:val="000000"/>
          <w:spacing w:val="-8"/>
        </w:rPr>
        <w:t xml:space="preserve">(2) </w:t>
      </w:r>
      <w:r w:rsidR="00F8419C" w:rsidRPr="000A35C2">
        <w:rPr>
          <w:rFonts w:eastAsia="Times New Roman"/>
          <w:bCs/>
          <w:lang w:eastAsia="en-US"/>
        </w:rPr>
        <w:t>ИЗПЪЛНИТЕЛЯТ</w:t>
      </w:r>
      <w:r w:rsidR="00F8419C" w:rsidRPr="000A35C2">
        <w:rPr>
          <w:rFonts w:eastAsia="Times New Roman"/>
          <w:lang w:eastAsia="en-US"/>
        </w:rPr>
        <w:t xml:space="preserve"> се задължава да изпълни качествено и в срок предмета на настоящия договор.</w:t>
      </w:r>
    </w:p>
    <w:p w:rsidR="00F8419C" w:rsidRPr="000A35C2" w:rsidRDefault="00DC59FE" w:rsidP="000A35C2">
      <w:pPr>
        <w:tabs>
          <w:tab w:val="left" w:pos="0"/>
        </w:tabs>
        <w:ind w:right="-969"/>
        <w:jc w:val="both"/>
        <w:rPr>
          <w:rFonts w:eastAsia="Times New Roman"/>
          <w:lang w:eastAsia="en-US"/>
        </w:rPr>
      </w:pPr>
      <w:r>
        <w:rPr>
          <w:b/>
          <w:bCs/>
          <w:color w:val="000000"/>
          <w:spacing w:val="-8"/>
        </w:rPr>
        <w:tab/>
      </w:r>
      <w:r w:rsidR="005B0690" w:rsidRPr="000A35C2">
        <w:rPr>
          <w:b/>
          <w:bCs/>
          <w:color w:val="000000"/>
          <w:spacing w:val="-8"/>
        </w:rPr>
        <w:t xml:space="preserve">(3) </w:t>
      </w:r>
      <w:r w:rsidR="00F8419C" w:rsidRPr="000A35C2">
        <w:rPr>
          <w:rFonts w:eastAsia="Times New Roman"/>
          <w:bCs/>
          <w:lang w:eastAsia="en-US"/>
        </w:rPr>
        <w:t xml:space="preserve">ИЗПЪЛНИТЕЛЯТ се задължава във всеки </w:t>
      </w:r>
      <w:r w:rsidR="00F8419C" w:rsidRPr="000A35C2">
        <w:rPr>
          <w:rFonts w:eastAsia="Times New Roman"/>
          <w:lang w:eastAsia="en-US"/>
        </w:rPr>
        <w:t>момент от действието на настоящия договор  да предоставя информация за изпълнението, при поискване от страна на ВЪЗЛОЖИТЕЛЯ.</w:t>
      </w:r>
    </w:p>
    <w:p w:rsidR="005B0690" w:rsidRPr="000A35C2" w:rsidRDefault="005B0690" w:rsidP="00DC59FE">
      <w:pPr>
        <w:pStyle w:val="BodyText"/>
        <w:ind w:right="-969" w:firstLine="708"/>
        <w:rPr>
          <w:bCs/>
        </w:rPr>
      </w:pPr>
      <w:r w:rsidRPr="000A35C2">
        <w:rPr>
          <w:b/>
          <w:bCs/>
          <w:color w:val="000000"/>
          <w:spacing w:val="-8"/>
          <w:lang w:eastAsia="bg-BG"/>
        </w:rPr>
        <w:t>(4)</w:t>
      </w:r>
      <w:r w:rsidR="00DC59FE">
        <w:rPr>
          <w:b/>
          <w:bCs/>
          <w:color w:val="000000"/>
          <w:spacing w:val="-8"/>
          <w:lang w:eastAsia="bg-BG"/>
        </w:rPr>
        <w:t xml:space="preserve"> </w:t>
      </w:r>
      <w:r w:rsidRPr="000A35C2">
        <w:rPr>
          <w:bCs/>
        </w:rPr>
        <w:t xml:space="preserve">ИЗПЪЛНИТЕЛЯТ се задължава да изпълни доставката </w:t>
      </w:r>
      <w:r w:rsidR="00DD79D4" w:rsidRPr="000A35C2">
        <w:rPr>
          <w:bCs/>
        </w:rPr>
        <w:t>до</w:t>
      </w:r>
      <w:r w:rsidR="00DC59FE">
        <w:rPr>
          <w:bCs/>
        </w:rPr>
        <w:t xml:space="preserve"> договореното място на изпълнение</w:t>
      </w:r>
      <w:r w:rsidRPr="000A35C2">
        <w:rPr>
          <w:lang w:eastAsia="bg-BG"/>
        </w:rPr>
        <w:t>.</w:t>
      </w:r>
    </w:p>
    <w:p w:rsidR="005B0690" w:rsidRPr="000A35C2" w:rsidRDefault="005B0690" w:rsidP="000A35C2">
      <w:pPr>
        <w:pStyle w:val="BodyText"/>
        <w:ind w:right="-969"/>
        <w:rPr>
          <w:bCs/>
        </w:rPr>
      </w:pPr>
      <w:r w:rsidRPr="000A35C2">
        <w:rPr>
          <w:bCs/>
        </w:rPr>
        <w:t xml:space="preserve"> </w:t>
      </w:r>
      <w:r w:rsidR="00DC59FE" w:rsidRPr="00DC59FE">
        <w:rPr>
          <w:b/>
          <w:bCs/>
        </w:rPr>
        <w:tab/>
      </w:r>
      <w:r w:rsidRPr="00DC59FE">
        <w:rPr>
          <w:b/>
          <w:bCs/>
        </w:rPr>
        <w:t xml:space="preserve">(5) </w:t>
      </w:r>
      <w:r w:rsidRPr="000A35C2">
        <w:rPr>
          <w:bCs/>
        </w:rPr>
        <w:t>ИЗПЪЛНИТЕЛЯТ се задължава да предаде техни</w:t>
      </w:r>
      <w:r w:rsidR="00DD79D4" w:rsidRPr="000A35C2">
        <w:rPr>
          <w:bCs/>
        </w:rPr>
        <w:t>ческото оборудване</w:t>
      </w:r>
      <w:r w:rsidRPr="000A35C2">
        <w:rPr>
          <w:bCs/>
        </w:rPr>
        <w:t xml:space="preserve"> на ВЪЗЛОЖИТЕЛЯ в състояние, отговарящо на следните изисквания:</w:t>
      </w:r>
    </w:p>
    <w:p w:rsidR="005B0690" w:rsidRPr="000A35C2" w:rsidRDefault="005B0690" w:rsidP="00DC59FE">
      <w:pPr>
        <w:pStyle w:val="BodyText"/>
        <w:ind w:right="-969" w:firstLine="708"/>
        <w:rPr>
          <w:bCs/>
        </w:rPr>
      </w:pPr>
      <w:r w:rsidRPr="000A35C2">
        <w:rPr>
          <w:bCs/>
        </w:rPr>
        <w:t>а)  техни</w:t>
      </w:r>
      <w:r w:rsidR="00DD79D4" w:rsidRPr="000A35C2">
        <w:rPr>
          <w:bCs/>
        </w:rPr>
        <w:t xml:space="preserve">ческото оборудване да е </w:t>
      </w:r>
      <w:r w:rsidRPr="000A35C2">
        <w:rPr>
          <w:bCs/>
        </w:rPr>
        <w:t>нов</w:t>
      </w:r>
      <w:r w:rsidR="00DD79D4" w:rsidRPr="000A35C2">
        <w:rPr>
          <w:bCs/>
        </w:rPr>
        <w:t>о</w:t>
      </w:r>
      <w:r w:rsidRPr="000A35C2">
        <w:rPr>
          <w:bCs/>
        </w:rPr>
        <w:t xml:space="preserve"> и неупотребяван</w:t>
      </w:r>
      <w:r w:rsidR="00DD79D4" w:rsidRPr="000A35C2">
        <w:rPr>
          <w:bCs/>
        </w:rPr>
        <w:t>о</w:t>
      </w:r>
      <w:r w:rsidRPr="000A35C2">
        <w:rPr>
          <w:bCs/>
        </w:rPr>
        <w:t>;</w:t>
      </w:r>
    </w:p>
    <w:p w:rsidR="005B0690" w:rsidRPr="000A35C2" w:rsidRDefault="005B0690" w:rsidP="00DC59FE">
      <w:pPr>
        <w:pStyle w:val="BodyText"/>
        <w:ind w:right="-969" w:firstLine="708"/>
        <w:rPr>
          <w:bCs/>
        </w:rPr>
      </w:pPr>
      <w:r w:rsidRPr="000A35C2">
        <w:rPr>
          <w:bCs/>
        </w:rPr>
        <w:t>б) окомплектован</w:t>
      </w:r>
      <w:r w:rsidR="00DD79D4" w:rsidRPr="000A35C2">
        <w:rPr>
          <w:bCs/>
        </w:rPr>
        <w:t>о</w:t>
      </w:r>
      <w:r w:rsidR="00DD79D4" w:rsidRPr="000A35C2">
        <w:rPr>
          <w:bCs/>
        </w:rPr>
        <w:tab/>
      </w:r>
      <w:r w:rsidRPr="000A35C2">
        <w:rPr>
          <w:bCs/>
        </w:rPr>
        <w:t xml:space="preserve"> с необходимите  експлоатационни документи (гаранционни кар</w:t>
      </w:r>
      <w:r w:rsidR="00DC59FE">
        <w:rPr>
          <w:bCs/>
        </w:rPr>
        <w:t xml:space="preserve">ти и др.), валидни сертификати </w:t>
      </w:r>
      <w:r w:rsidRPr="000A35C2">
        <w:rPr>
          <w:bCs/>
        </w:rPr>
        <w:t>от производителите.</w:t>
      </w:r>
    </w:p>
    <w:p w:rsidR="00D41F08" w:rsidRPr="000A35C2" w:rsidRDefault="005B0690" w:rsidP="00DC59FE">
      <w:pPr>
        <w:pStyle w:val="ListParagraph"/>
        <w:widowControl w:val="0"/>
        <w:spacing w:line="320" w:lineRule="exact"/>
        <w:ind w:left="0" w:right="-969" w:firstLine="708"/>
        <w:jc w:val="both"/>
        <w:rPr>
          <w:rFonts w:ascii="Times New Roman" w:hAnsi="Times New Roman" w:cs="Times New Roman"/>
          <w:smallCaps w:val="0"/>
          <w:sz w:val="24"/>
          <w:szCs w:val="24"/>
          <w:lang w:eastAsia="bg-BG"/>
        </w:rPr>
      </w:pPr>
      <w:r w:rsidRPr="000A35C2">
        <w:rPr>
          <w:rFonts w:ascii="Times New Roman" w:hAnsi="Times New Roman" w:cs="Times New Roman"/>
          <w:b/>
          <w:bCs/>
          <w:color w:val="000000"/>
          <w:spacing w:val="-8"/>
          <w:sz w:val="24"/>
          <w:szCs w:val="24"/>
          <w:lang w:eastAsia="bg-BG"/>
        </w:rPr>
        <w:t>(6)</w:t>
      </w:r>
      <w:r w:rsidRPr="000A35C2">
        <w:rPr>
          <w:rFonts w:ascii="Times New Roman" w:hAnsi="Times New Roman" w:cs="Times New Roman"/>
          <w:bCs/>
          <w:sz w:val="24"/>
          <w:szCs w:val="24"/>
        </w:rPr>
        <w:t xml:space="preserve"> </w:t>
      </w:r>
      <w:r w:rsidR="00DC59FE" w:rsidRPr="000A35C2">
        <w:rPr>
          <w:rFonts w:ascii="Times New Roman" w:hAnsi="Times New Roman" w:cs="Times New Roman"/>
          <w:bCs/>
          <w:sz w:val="24"/>
          <w:szCs w:val="24"/>
        </w:rPr>
        <w:t xml:space="preserve">ИЗПЪЛНИТЕЛЯТ се задължава да </w:t>
      </w:r>
      <w:r w:rsidR="00D41F08" w:rsidRPr="000A35C2">
        <w:rPr>
          <w:rFonts w:ascii="Times New Roman" w:hAnsi="Times New Roman" w:cs="Times New Roman"/>
          <w:smallCaps w:val="0"/>
          <w:sz w:val="24"/>
          <w:szCs w:val="24"/>
          <w:lang w:eastAsia="bg-BG"/>
        </w:rPr>
        <w:t>обучи определени от възложителя лица за работа с техническото оборудване.</w:t>
      </w:r>
    </w:p>
    <w:p w:rsidR="005B0690" w:rsidRPr="000A35C2" w:rsidRDefault="005B0690" w:rsidP="000A35C2">
      <w:pPr>
        <w:pStyle w:val="a"/>
        <w:spacing w:before="0" w:line="240" w:lineRule="auto"/>
        <w:ind w:right="-969" w:firstLine="709"/>
        <w:rPr>
          <w:szCs w:val="24"/>
        </w:rPr>
      </w:pPr>
      <w:r w:rsidRPr="00DC59FE">
        <w:rPr>
          <w:b/>
          <w:szCs w:val="24"/>
        </w:rPr>
        <w:t>(7)</w:t>
      </w:r>
      <w:r w:rsidRPr="000A35C2">
        <w:rPr>
          <w:szCs w:val="24"/>
        </w:rPr>
        <w:t xml:space="preserve"> </w:t>
      </w:r>
      <w:r w:rsidRPr="00DC59FE">
        <w:rPr>
          <w:szCs w:val="24"/>
        </w:rPr>
        <w:t>ИЗПЪЛНИТЕЛЯТ</w:t>
      </w:r>
      <w:r w:rsidRPr="000A35C2">
        <w:rPr>
          <w:szCs w:val="24"/>
        </w:rPr>
        <w:t xml:space="preserve"> има прав</w:t>
      </w:r>
      <w:r w:rsidR="00DC59FE">
        <w:rPr>
          <w:szCs w:val="24"/>
        </w:rPr>
        <w:t xml:space="preserve">о да получи цената по договора </w:t>
      </w:r>
      <w:r w:rsidRPr="000A35C2">
        <w:rPr>
          <w:szCs w:val="24"/>
        </w:rPr>
        <w:t xml:space="preserve">съгласно </w:t>
      </w:r>
      <w:r w:rsidR="00DC59FE">
        <w:rPr>
          <w:szCs w:val="24"/>
        </w:rPr>
        <w:t xml:space="preserve">договорените условия и </w:t>
      </w:r>
      <w:r w:rsidRPr="000A35C2">
        <w:rPr>
          <w:szCs w:val="24"/>
        </w:rPr>
        <w:t xml:space="preserve"> начин на плащане.</w:t>
      </w:r>
    </w:p>
    <w:p w:rsidR="005B0690" w:rsidRPr="000A35C2" w:rsidRDefault="005B0690" w:rsidP="000A35C2">
      <w:pPr>
        <w:pStyle w:val="a"/>
        <w:spacing w:before="0" w:line="240" w:lineRule="auto"/>
        <w:ind w:right="-969" w:firstLine="709"/>
        <w:rPr>
          <w:szCs w:val="24"/>
        </w:rPr>
      </w:pPr>
    </w:p>
    <w:p w:rsidR="005B0690" w:rsidRPr="000A35C2" w:rsidRDefault="005B0690" w:rsidP="000A35C2">
      <w:pPr>
        <w:tabs>
          <w:tab w:val="center" w:pos="0"/>
          <w:tab w:val="right" w:pos="9808"/>
        </w:tabs>
        <w:spacing w:line="360" w:lineRule="auto"/>
        <w:ind w:right="-969" w:firstLine="709"/>
        <w:jc w:val="center"/>
        <w:rPr>
          <w:rFonts w:eastAsia="Times New Roman"/>
          <w:b/>
        </w:rPr>
      </w:pPr>
      <w:r w:rsidRPr="000A35C2">
        <w:lastRenderedPageBreak/>
        <w:t>VІ</w:t>
      </w:r>
      <w:r w:rsidRPr="000A35C2">
        <w:rPr>
          <w:rFonts w:eastAsia="Times New Roman"/>
          <w:b/>
        </w:rPr>
        <w:t xml:space="preserve"> . ПРАВА И ЗАДЪЛЖЕНИЯ НА ВЪЗЛОЖИТЕЛЯ</w:t>
      </w:r>
    </w:p>
    <w:p w:rsidR="00DC59FE" w:rsidRDefault="00DC59FE" w:rsidP="000A35C2">
      <w:pPr>
        <w:tabs>
          <w:tab w:val="center" w:pos="0"/>
        </w:tabs>
        <w:ind w:right="-969" w:firstLine="709"/>
        <w:jc w:val="both"/>
        <w:rPr>
          <w:rFonts w:eastAsia="Times New Roman"/>
          <w:b/>
        </w:rPr>
      </w:pPr>
    </w:p>
    <w:p w:rsidR="00AF0062" w:rsidRPr="000A35C2" w:rsidRDefault="00DC59FE" w:rsidP="000A35C2">
      <w:pPr>
        <w:tabs>
          <w:tab w:val="center" w:pos="0"/>
        </w:tabs>
        <w:ind w:right="-969" w:firstLine="709"/>
        <w:jc w:val="both"/>
        <w:rPr>
          <w:color w:val="000000"/>
          <w:spacing w:val="-8"/>
        </w:rPr>
      </w:pPr>
      <w:r>
        <w:rPr>
          <w:rFonts w:eastAsia="Times New Roman"/>
          <w:b/>
        </w:rPr>
        <w:t>Чл.</w:t>
      </w:r>
      <w:r w:rsidR="00052FAC" w:rsidRPr="000A35C2">
        <w:rPr>
          <w:rFonts w:eastAsia="Times New Roman"/>
          <w:b/>
        </w:rPr>
        <w:t>9</w:t>
      </w:r>
      <w:r w:rsidR="005B0690" w:rsidRPr="000A35C2">
        <w:rPr>
          <w:rFonts w:eastAsia="Times New Roman"/>
          <w:b/>
        </w:rPr>
        <w:t xml:space="preserve">. </w:t>
      </w:r>
      <w:r w:rsidR="00AF0062" w:rsidRPr="000A35C2">
        <w:rPr>
          <w:color w:val="000000"/>
          <w:spacing w:val="-8"/>
        </w:rPr>
        <w:t>ВЪЗЛОЖИТЕЛЯТ има право да изиска от ИЗПЪЛНИТЕЛЯ да достави</w:t>
      </w:r>
      <w:r w:rsidR="00AF0062" w:rsidRPr="000A35C2">
        <w:t xml:space="preserve"> т</w:t>
      </w:r>
      <w:r w:rsidR="009B509F" w:rsidRPr="000A35C2">
        <w:t>ехническото оборудване</w:t>
      </w:r>
      <w:r w:rsidR="00AF0062" w:rsidRPr="000A35C2">
        <w:t xml:space="preserve">, да </w:t>
      </w:r>
      <w:r w:rsidR="009B509F" w:rsidRPr="000A35C2">
        <w:t xml:space="preserve">го </w:t>
      </w:r>
      <w:r w:rsidR="00AF0062" w:rsidRPr="000A35C2">
        <w:t>инсталира, конфигурира и пусне в действие</w:t>
      </w:r>
      <w:r w:rsidR="00AF0062" w:rsidRPr="000A35C2">
        <w:rPr>
          <w:color w:val="000000"/>
          <w:spacing w:val="-8"/>
        </w:rPr>
        <w:t xml:space="preserve">, както и да проведе обучение на </w:t>
      </w:r>
      <w:r w:rsidR="009B509F" w:rsidRPr="000A35C2">
        <w:rPr>
          <w:color w:val="000000"/>
          <w:spacing w:val="-8"/>
        </w:rPr>
        <w:t>посочени от него</w:t>
      </w:r>
      <w:r w:rsidR="00AF0062" w:rsidRPr="000A35C2">
        <w:rPr>
          <w:color w:val="000000"/>
          <w:spacing w:val="-8"/>
        </w:rPr>
        <w:t xml:space="preserve"> лица, </w:t>
      </w:r>
      <w:r>
        <w:rPr>
          <w:color w:val="000000"/>
          <w:spacing w:val="-8"/>
        </w:rPr>
        <w:t xml:space="preserve"> без отклонения от договореното.</w:t>
      </w:r>
    </w:p>
    <w:p w:rsidR="00AF0062" w:rsidRPr="000A35C2" w:rsidRDefault="00AF0062" w:rsidP="00DC59FE">
      <w:pPr>
        <w:pStyle w:val="BodyText"/>
        <w:ind w:right="-969" w:firstLine="708"/>
        <w:rPr>
          <w:color w:val="000000"/>
          <w:spacing w:val="-8"/>
          <w:lang w:eastAsia="bg-BG"/>
        </w:rPr>
      </w:pPr>
      <w:r w:rsidRPr="000A35C2">
        <w:rPr>
          <w:b/>
          <w:bCs/>
          <w:color w:val="000000"/>
          <w:spacing w:val="-8"/>
          <w:lang w:eastAsia="bg-BG"/>
        </w:rPr>
        <w:t>Чл. 10.(1)</w:t>
      </w:r>
      <w:r w:rsidRPr="000A35C2">
        <w:rPr>
          <w:color w:val="000000"/>
          <w:spacing w:val="-8"/>
          <w:lang w:eastAsia="bg-BG"/>
        </w:rPr>
        <w:t xml:space="preserve"> ВЪЗЛОЖИТЕЛЯ </w:t>
      </w:r>
      <w:r w:rsidR="001718AB" w:rsidRPr="000A35C2">
        <w:rPr>
          <w:color w:val="000000"/>
          <w:spacing w:val="-8"/>
          <w:lang w:eastAsia="bg-BG"/>
        </w:rPr>
        <w:t>приема</w:t>
      </w:r>
      <w:r w:rsidRPr="000A35C2">
        <w:rPr>
          <w:color w:val="000000"/>
          <w:spacing w:val="-8"/>
          <w:lang w:eastAsia="bg-BG"/>
        </w:rPr>
        <w:t xml:space="preserve"> достав</w:t>
      </w:r>
      <w:r w:rsidR="001718AB" w:rsidRPr="000A35C2">
        <w:rPr>
          <w:color w:val="000000"/>
          <w:spacing w:val="-8"/>
          <w:lang w:eastAsia="bg-BG"/>
        </w:rPr>
        <w:t>ката</w:t>
      </w:r>
      <w:r w:rsidRPr="000A35C2">
        <w:rPr>
          <w:color w:val="000000"/>
          <w:spacing w:val="-8"/>
          <w:lang w:eastAsia="bg-BG"/>
        </w:rPr>
        <w:t xml:space="preserve"> с приемателно-предавателен протокол</w:t>
      </w:r>
      <w:r w:rsidRPr="000A35C2">
        <w:t xml:space="preserve">, </w:t>
      </w:r>
      <w:r w:rsidR="001718AB" w:rsidRPr="000A35C2">
        <w:t>като има право</w:t>
      </w:r>
      <w:r w:rsidRPr="000A35C2">
        <w:rPr>
          <w:color w:val="000000"/>
          <w:spacing w:val="-8"/>
          <w:lang w:eastAsia="bg-BG"/>
        </w:rPr>
        <w:t xml:space="preserve"> да прави рекламации при необходимост.</w:t>
      </w:r>
    </w:p>
    <w:p w:rsidR="00AF0062" w:rsidRPr="000A35C2" w:rsidRDefault="00AF0062" w:rsidP="00DC59FE">
      <w:pPr>
        <w:pStyle w:val="BodyText"/>
        <w:ind w:right="-969" w:firstLine="708"/>
        <w:rPr>
          <w:color w:val="000000"/>
          <w:spacing w:val="-8"/>
          <w:lang w:eastAsia="bg-BG"/>
        </w:rPr>
      </w:pPr>
      <w:r w:rsidRPr="000A35C2">
        <w:rPr>
          <w:b/>
          <w:bCs/>
          <w:color w:val="000000"/>
          <w:spacing w:val="-8"/>
          <w:lang w:eastAsia="bg-BG"/>
        </w:rPr>
        <w:t>(2)</w:t>
      </w:r>
      <w:r w:rsidRPr="000A35C2">
        <w:rPr>
          <w:color w:val="000000"/>
          <w:spacing w:val="-8"/>
          <w:lang w:eastAsia="bg-BG"/>
        </w:rPr>
        <w:t xml:space="preserve"> Приемането се извършва от писмено упълномощен представител на ВЪЗЛОЖИТЕЛЯ, който проверява количеството и видимото качество на </w:t>
      </w:r>
      <w:r w:rsidR="001718AB" w:rsidRPr="000A35C2">
        <w:rPr>
          <w:color w:val="000000"/>
          <w:spacing w:val="-8"/>
          <w:lang w:eastAsia="bg-BG"/>
        </w:rPr>
        <w:t>техническото оборудване</w:t>
      </w:r>
      <w:r w:rsidR="00DC59FE">
        <w:t xml:space="preserve"> с </w:t>
      </w:r>
      <w:r w:rsidRPr="000A35C2">
        <w:t>приемателно-предавателен протокол</w:t>
      </w:r>
      <w:r w:rsidR="00DC59FE">
        <w:t xml:space="preserve"> </w:t>
      </w:r>
      <w:r w:rsidRPr="000A35C2">
        <w:rPr>
          <w:color w:val="000000"/>
          <w:spacing w:val="-8"/>
          <w:lang w:eastAsia="bg-BG"/>
        </w:rPr>
        <w:t>в присъствието на упълномощен представител на ИЗПЪЛНИТЕЛЯ.</w:t>
      </w:r>
    </w:p>
    <w:p w:rsidR="00AF0062" w:rsidRPr="000A35C2" w:rsidRDefault="00AF0062" w:rsidP="00DC59FE">
      <w:pPr>
        <w:pStyle w:val="BodyText"/>
        <w:ind w:right="-969" w:firstLine="708"/>
        <w:rPr>
          <w:color w:val="000000"/>
          <w:spacing w:val="-8"/>
          <w:lang w:eastAsia="bg-BG"/>
        </w:rPr>
      </w:pPr>
      <w:r w:rsidRPr="000A35C2">
        <w:rPr>
          <w:b/>
          <w:bCs/>
          <w:color w:val="000000"/>
          <w:spacing w:val="-8"/>
          <w:lang w:eastAsia="bg-BG"/>
        </w:rPr>
        <w:t xml:space="preserve">(3) </w:t>
      </w:r>
      <w:r w:rsidRPr="000A35C2">
        <w:rPr>
          <w:color w:val="000000"/>
          <w:spacing w:val="-8"/>
          <w:lang w:eastAsia="bg-BG"/>
        </w:rPr>
        <w:t xml:space="preserve">ВЪЗЛОЖИТЕЛЯТ уведомява ИЗПЪЛНИТЕЛЯ в срок до три дни след </w:t>
      </w:r>
      <w:r w:rsidR="001718AB" w:rsidRPr="000A35C2">
        <w:rPr>
          <w:color w:val="000000"/>
          <w:spacing w:val="-8"/>
          <w:lang w:eastAsia="bg-BG"/>
        </w:rPr>
        <w:t xml:space="preserve">приемане на </w:t>
      </w:r>
      <w:r w:rsidRPr="000A35C2">
        <w:rPr>
          <w:color w:val="000000"/>
          <w:spacing w:val="-8"/>
          <w:lang w:eastAsia="bg-BG"/>
        </w:rPr>
        <w:t>доставката за забелязани отклонения от съдържанието, качеството  или други установени скрити недостатъци.</w:t>
      </w:r>
    </w:p>
    <w:p w:rsidR="000D184C" w:rsidRPr="000A35C2" w:rsidRDefault="00AF0062" w:rsidP="000A35C2">
      <w:pPr>
        <w:tabs>
          <w:tab w:val="center" w:pos="0"/>
        </w:tabs>
        <w:ind w:right="-969" w:firstLine="709"/>
        <w:jc w:val="both"/>
        <w:rPr>
          <w:rFonts w:eastAsia="Times New Roman"/>
        </w:rPr>
      </w:pPr>
      <w:r w:rsidRPr="000A35C2">
        <w:rPr>
          <w:b/>
          <w:bCs/>
          <w:color w:val="000000"/>
          <w:spacing w:val="-8"/>
        </w:rPr>
        <w:t>(4)</w:t>
      </w:r>
      <w:r w:rsidRPr="000A35C2">
        <w:rPr>
          <w:color w:val="000000"/>
          <w:spacing w:val="-8"/>
        </w:rPr>
        <w:t xml:space="preserve"> В случаите по ал. 3 ВЪЗЛОЖИТЕЛЯТ има право да поиска замяна на негодн</w:t>
      </w:r>
      <w:r w:rsidR="001718AB" w:rsidRPr="000A35C2">
        <w:rPr>
          <w:color w:val="000000"/>
          <w:spacing w:val="-8"/>
        </w:rPr>
        <w:t>ото</w:t>
      </w:r>
      <w:r w:rsidRPr="000A35C2">
        <w:rPr>
          <w:color w:val="000000"/>
          <w:spacing w:val="-8"/>
        </w:rPr>
        <w:t xml:space="preserve"> или с недостатъци т</w:t>
      </w:r>
      <w:r w:rsidR="001718AB" w:rsidRPr="000A35C2">
        <w:rPr>
          <w:color w:val="000000"/>
          <w:spacing w:val="-8"/>
        </w:rPr>
        <w:t xml:space="preserve">ехническо оборудване </w:t>
      </w:r>
      <w:r w:rsidRPr="000A35C2">
        <w:rPr>
          <w:color w:val="000000"/>
          <w:spacing w:val="-8"/>
        </w:rPr>
        <w:t>с так</w:t>
      </w:r>
      <w:r w:rsidR="001718AB" w:rsidRPr="000A35C2">
        <w:rPr>
          <w:color w:val="000000"/>
          <w:spacing w:val="-8"/>
        </w:rPr>
        <w:t>ова</w:t>
      </w:r>
      <w:r w:rsidRPr="000A35C2">
        <w:rPr>
          <w:color w:val="000000"/>
          <w:spacing w:val="-8"/>
        </w:rPr>
        <w:t>, отговарящ</w:t>
      </w:r>
      <w:r w:rsidR="001718AB" w:rsidRPr="000A35C2">
        <w:rPr>
          <w:color w:val="000000"/>
          <w:spacing w:val="-8"/>
        </w:rPr>
        <w:t>о</w:t>
      </w:r>
      <w:r w:rsidRPr="000A35C2">
        <w:rPr>
          <w:color w:val="000000"/>
          <w:spacing w:val="-8"/>
        </w:rPr>
        <w:t xml:space="preserve"> на уговорените изисквания.</w:t>
      </w:r>
      <w:r w:rsidR="000D184C" w:rsidRPr="000A35C2">
        <w:rPr>
          <w:rFonts w:eastAsia="Times New Roman"/>
        </w:rPr>
        <w:t xml:space="preserve"> В този случай недостатъците се констатират в протокол за констатирани липси и/или явни недостатъци, подписан от упълномощени представители на страните. В него се посочва срокът, в който </w:t>
      </w:r>
      <w:r w:rsidR="000D184C" w:rsidRPr="000A35C2">
        <w:rPr>
          <w:rFonts w:eastAsia="Times New Roman"/>
          <w:b/>
        </w:rPr>
        <w:t>ИЗПЪЛНИТЕЛЯТ</w:t>
      </w:r>
      <w:r w:rsidR="000D184C" w:rsidRPr="000A35C2">
        <w:rPr>
          <w:rFonts w:eastAsia="Times New Roman"/>
        </w:rPr>
        <w:t xml:space="preserve"> се задължава да достави липсващите бройки и/или замени бройките с явни недостатъци, като последните се връщат на И</w:t>
      </w:r>
      <w:r w:rsidR="000D184C" w:rsidRPr="000A35C2">
        <w:rPr>
          <w:rFonts w:eastAsia="Times New Roman"/>
          <w:b/>
        </w:rPr>
        <w:t>ЗПЪЛНИТЕЛЯ.</w:t>
      </w:r>
    </w:p>
    <w:p w:rsidR="00AF0062" w:rsidRPr="000A35C2" w:rsidRDefault="00AF0062" w:rsidP="00DC59FE">
      <w:pPr>
        <w:pStyle w:val="BodyText"/>
        <w:ind w:right="-969" w:firstLine="708"/>
        <w:rPr>
          <w:color w:val="000000"/>
          <w:spacing w:val="-8"/>
          <w:lang w:eastAsia="bg-BG"/>
        </w:rPr>
      </w:pPr>
      <w:r w:rsidRPr="000A35C2">
        <w:rPr>
          <w:b/>
          <w:bCs/>
          <w:color w:val="000000"/>
          <w:spacing w:val="-8"/>
          <w:lang w:eastAsia="bg-BG"/>
        </w:rPr>
        <w:t>Чл. 11.</w:t>
      </w:r>
      <w:r w:rsidRPr="000A35C2">
        <w:rPr>
          <w:color w:val="000000"/>
          <w:spacing w:val="-8"/>
          <w:lang w:eastAsia="bg-BG"/>
        </w:rPr>
        <w:t xml:space="preserve"> След приемане на доставката, инсталиране и конфигуриране на техниката и провеждане на обучението, предмет на настоящия договор</w:t>
      </w:r>
      <w:r w:rsidR="00DC59FE">
        <w:rPr>
          <w:color w:val="000000"/>
          <w:spacing w:val="-8"/>
          <w:lang w:eastAsia="bg-BG"/>
        </w:rPr>
        <w:t>,</w:t>
      </w:r>
      <w:r w:rsidRPr="000A35C2">
        <w:rPr>
          <w:color w:val="000000"/>
          <w:spacing w:val="-8"/>
          <w:lang w:eastAsia="bg-BG"/>
        </w:rPr>
        <w:t xml:space="preserve"> ВЪЗЛОЖИТЕЛЯТ е длъжен да заплати уговорената цена съобразно клаузите на настоящия договор. </w:t>
      </w:r>
    </w:p>
    <w:p w:rsidR="00AF0062" w:rsidRPr="000A35C2" w:rsidRDefault="00AF0062" w:rsidP="000A35C2">
      <w:pPr>
        <w:pStyle w:val="BodyText"/>
        <w:ind w:right="-969"/>
        <w:rPr>
          <w:color w:val="000000"/>
          <w:spacing w:val="-8"/>
          <w:lang w:eastAsia="bg-BG"/>
        </w:rPr>
      </w:pPr>
    </w:p>
    <w:p w:rsidR="00D15907" w:rsidRPr="000A35C2" w:rsidRDefault="00D15907" w:rsidP="00DC59FE">
      <w:pPr>
        <w:pStyle w:val="Heading4"/>
        <w:spacing w:before="120"/>
        <w:ind w:right="-969"/>
        <w:jc w:val="center"/>
        <w:rPr>
          <w:sz w:val="24"/>
          <w:szCs w:val="24"/>
        </w:rPr>
      </w:pPr>
      <w:r w:rsidRPr="000A35C2">
        <w:rPr>
          <w:sz w:val="24"/>
          <w:szCs w:val="24"/>
        </w:rPr>
        <w:t>V</w:t>
      </w:r>
      <w:r w:rsidR="00191249" w:rsidRPr="000A35C2">
        <w:rPr>
          <w:sz w:val="24"/>
          <w:szCs w:val="24"/>
        </w:rPr>
        <w:t>І</w:t>
      </w:r>
      <w:r w:rsidRPr="000A35C2">
        <w:rPr>
          <w:sz w:val="24"/>
          <w:szCs w:val="24"/>
        </w:rPr>
        <w:t>І. ГАРАНЦИОННИ СРОКОВЕ</w:t>
      </w:r>
    </w:p>
    <w:p w:rsidR="00191249" w:rsidRPr="000A35C2" w:rsidRDefault="005F6EB0" w:rsidP="005F6EB0">
      <w:pPr>
        <w:shd w:val="clear" w:color="auto" w:fill="FFFFFF"/>
        <w:tabs>
          <w:tab w:val="center" w:pos="0"/>
        </w:tabs>
        <w:ind w:right="-969"/>
        <w:jc w:val="both"/>
        <w:rPr>
          <w:rFonts w:eastAsia="Times New Roman"/>
        </w:rPr>
      </w:pPr>
      <w:r>
        <w:rPr>
          <w:b/>
          <w:bCs/>
          <w:color w:val="000000"/>
          <w:spacing w:val="-8"/>
        </w:rPr>
        <w:tab/>
      </w:r>
      <w:r w:rsidR="00D15907" w:rsidRPr="000A35C2">
        <w:rPr>
          <w:b/>
          <w:bCs/>
          <w:color w:val="000000"/>
          <w:spacing w:val="-8"/>
        </w:rPr>
        <w:t xml:space="preserve"> </w:t>
      </w:r>
      <w:r>
        <w:rPr>
          <w:b/>
          <w:bCs/>
          <w:color w:val="000000"/>
          <w:spacing w:val="-8"/>
        </w:rPr>
        <w:t>Чл.</w:t>
      </w:r>
      <w:r w:rsidR="00191249" w:rsidRPr="000A35C2">
        <w:rPr>
          <w:b/>
          <w:bCs/>
          <w:color w:val="000000"/>
          <w:spacing w:val="-8"/>
        </w:rPr>
        <w:t>1</w:t>
      </w:r>
      <w:r w:rsidR="006D23F7" w:rsidRPr="000A35C2">
        <w:rPr>
          <w:b/>
          <w:bCs/>
          <w:color w:val="000000"/>
          <w:spacing w:val="-8"/>
        </w:rPr>
        <w:t>2</w:t>
      </w:r>
      <w:r w:rsidR="00D15907" w:rsidRPr="000A35C2">
        <w:rPr>
          <w:b/>
          <w:bCs/>
          <w:color w:val="000000"/>
          <w:spacing w:val="-8"/>
        </w:rPr>
        <w:t>.</w:t>
      </w:r>
      <w:r w:rsidR="00D15907" w:rsidRPr="000A35C2">
        <w:rPr>
          <w:color w:val="000000"/>
          <w:spacing w:val="-8"/>
        </w:rPr>
        <w:t xml:space="preserve"> </w:t>
      </w:r>
      <w:r w:rsidR="00D15907" w:rsidRPr="000A35C2">
        <w:rPr>
          <w:b/>
          <w:bCs/>
          <w:color w:val="000000"/>
          <w:spacing w:val="-8"/>
        </w:rPr>
        <w:t>(1)</w:t>
      </w:r>
      <w:r w:rsidR="00191249" w:rsidRPr="000A35C2">
        <w:rPr>
          <w:rFonts w:eastAsia="Times New Roman"/>
          <w:spacing w:val="4"/>
        </w:rPr>
        <w:t xml:space="preserve"> Гаранционният срок на оборудването, предмет на настоящия </w:t>
      </w:r>
      <w:r w:rsidR="00191249" w:rsidRPr="000A35C2">
        <w:rPr>
          <w:rFonts w:eastAsia="Times New Roman"/>
        </w:rPr>
        <w:t>договор, съгласно техническата оферта на ИЗПЪЛНИТЕЛЯ е, както следва:</w:t>
      </w:r>
    </w:p>
    <w:p w:rsidR="00191249" w:rsidRPr="000A35C2" w:rsidRDefault="00191249" w:rsidP="005F6EB0">
      <w:pPr>
        <w:shd w:val="clear" w:color="auto" w:fill="FFFFFF"/>
        <w:tabs>
          <w:tab w:val="center" w:pos="0"/>
        </w:tabs>
        <w:ind w:left="2870" w:right="-969" w:hanging="2240"/>
        <w:jc w:val="both"/>
        <w:rPr>
          <w:rFonts w:eastAsia="Times New Roman"/>
          <w:i/>
        </w:rPr>
      </w:pPr>
      <w:r w:rsidRPr="000A35C2">
        <w:rPr>
          <w:rFonts w:eastAsia="Times New Roman"/>
          <w:i/>
        </w:rPr>
        <w:t>............................................................................................................................................</w:t>
      </w:r>
    </w:p>
    <w:p w:rsidR="005F6EB0" w:rsidRDefault="00191249" w:rsidP="005F6EB0">
      <w:pPr>
        <w:tabs>
          <w:tab w:val="center" w:pos="0"/>
        </w:tabs>
        <w:ind w:right="-969" w:firstLine="709"/>
        <w:jc w:val="both"/>
        <w:rPr>
          <w:rFonts w:eastAsia="Times New Roman"/>
          <w:i/>
        </w:rPr>
      </w:pPr>
      <w:r w:rsidRPr="000A35C2">
        <w:rPr>
          <w:rFonts w:eastAsia="Times New Roman"/>
          <w:i/>
        </w:rPr>
        <w:t>...........................................................................................................................................</w:t>
      </w:r>
      <w:r w:rsidR="005F6EB0">
        <w:rPr>
          <w:rFonts w:eastAsia="Times New Roman"/>
          <w:i/>
        </w:rPr>
        <w:t xml:space="preserve">  </w:t>
      </w:r>
    </w:p>
    <w:p w:rsidR="00191249" w:rsidRPr="000A35C2" w:rsidRDefault="00191249" w:rsidP="005F6EB0">
      <w:pPr>
        <w:tabs>
          <w:tab w:val="center" w:pos="0"/>
        </w:tabs>
        <w:ind w:right="-969" w:firstLine="709"/>
        <w:jc w:val="both"/>
        <w:rPr>
          <w:rFonts w:eastAsia="Times New Roman"/>
        </w:rPr>
      </w:pPr>
      <w:r w:rsidRPr="005F6EB0">
        <w:rPr>
          <w:rFonts w:eastAsia="Times New Roman"/>
          <w:b/>
          <w:spacing w:val="4"/>
        </w:rPr>
        <w:t>(2)</w:t>
      </w:r>
      <w:r w:rsidRPr="000A35C2">
        <w:rPr>
          <w:rFonts w:eastAsia="Times New Roman"/>
          <w:spacing w:val="4"/>
        </w:rPr>
        <w:t xml:space="preserve"> </w:t>
      </w:r>
      <w:r w:rsidRPr="000A35C2">
        <w:rPr>
          <w:rFonts w:eastAsia="Times New Roman"/>
          <w:b/>
          <w:spacing w:val="4"/>
        </w:rPr>
        <w:t>ИЗПЪЛНИТЕЛЯТ</w:t>
      </w:r>
      <w:r w:rsidRPr="000A35C2">
        <w:rPr>
          <w:rFonts w:eastAsia="Times New Roman"/>
          <w:spacing w:val="4"/>
        </w:rPr>
        <w:t xml:space="preserve"> се задължава да отстранява за </w:t>
      </w:r>
      <w:r w:rsidRPr="000A35C2">
        <w:rPr>
          <w:rFonts w:eastAsia="Times New Roman"/>
          <w:spacing w:val="1"/>
        </w:rPr>
        <w:t>своя сметка всички недостатъци и/или повреди, отговарящи на гаранционните условия,  възникнали по време на гаранционния срок.</w:t>
      </w:r>
    </w:p>
    <w:p w:rsidR="00191249" w:rsidRPr="000A35C2" w:rsidRDefault="00191249" w:rsidP="000A35C2">
      <w:pPr>
        <w:tabs>
          <w:tab w:val="center" w:pos="0"/>
        </w:tabs>
        <w:ind w:right="-969" w:firstLine="709"/>
        <w:jc w:val="both"/>
        <w:rPr>
          <w:rFonts w:eastAsia="Times New Roman"/>
          <w:spacing w:val="-1"/>
        </w:rPr>
      </w:pPr>
      <w:r w:rsidRPr="000A35C2">
        <w:rPr>
          <w:rFonts w:eastAsia="Times New Roman"/>
          <w:b/>
          <w:spacing w:val="-1"/>
        </w:rPr>
        <w:t xml:space="preserve">Чл. </w:t>
      </w:r>
      <w:r w:rsidR="006D23F7" w:rsidRPr="000A35C2">
        <w:rPr>
          <w:rFonts w:eastAsia="Times New Roman"/>
          <w:b/>
          <w:spacing w:val="-1"/>
        </w:rPr>
        <w:t>13</w:t>
      </w:r>
      <w:r w:rsidRPr="000A35C2">
        <w:rPr>
          <w:rFonts w:eastAsia="Times New Roman"/>
          <w:b/>
          <w:spacing w:val="-1"/>
        </w:rPr>
        <w:t xml:space="preserve">. </w:t>
      </w:r>
      <w:r w:rsidRPr="000A35C2">
        <w:rPr>
          <w:rFonts w:eastAsia="Times New Roman"/>
          <w:spacing w:val="-1"/>
        </w:rPr>
        <w:t>(1) Срокът за отстраняване на недостатъци и/или повреди в гаранционния срок</w:t>
      </w:r>
      <w:r w:rsidRPr="000A35C2">
        <w:rPr>
          <w:rFonts w:eastAsia="Times New Roman"/>
          <w:spacing w:val="3"/>
        </w:rPr>
        <w:t xml:space="preserve"> е от ................. (............) часа, считано от </w:t>
      </w:r>
      <w:r w:rsidRPr="000A35C2">
        <w:rPr>
          <w:rFonts w:eastAsia="Times New Roman"/>
          <w:spacing w:val="-5"/>
        </w:rPr>
        <w:t xml:space="preserve">момента на уведомяване. В случаите, когато този срок не може да бъде спазен с оглед характера на </w:t>
      </w:r>
      <w:r w:rsidRPr="000A35C2">
        <w:rPr>
          <w:rFonts w:eastAsia="Times New Roman"/>
          <w:spacing w:val="-1"/>
        </w:rPr>
        <w:t xml:space="preserve">недостатъците и/или повредите, същите се описват в двустранен протокол, като се посочва и срокът за отстраняването им. </w:t>
      </w:r>
    </w:p>
    <w:p w:rsidR="00191249" w:rsidRPr="000A35C2" w:rsidRDefault="00191249" w:rsidP="000A35C2">
      <w:pPr>
        <w:tabs>
          <w:tab w:val="center" w:pos="0"/>
        </w:tabs>
        <w:ind w:right="-969" w:firstLine="709"/>
        <w:jc w:val="both"/>
        <w:rPr>
          <w:rFonts w:eastAsia="Times New Roman"/>
        </w:rPr>
      </w:pPr>
      <w:r w:rsidRPr="005F6EB0">
        <w:rPr>
          <w:rFonts w:eastAsia="Times New Roman"/>
          <w:b/>
        </w:rPr>
        <w:t>(2)</w:t>
      </w:r>
      <w:r w:rsidRPr="000A35C2">
        <w:rPr>
          <w:rFonts w:eastAsia="Times New Roman"/>
        </w:rPr>
        <w:t xml:space="preserve"> </w:t>
      </w:r>
      <w:r w:rsidRPr="000A35C2">
        <w:rPr>
          <w:rFonts w:eastAsia="Times New Roman"/>
          <w:spacing w:val="-8"/>
        </w:rPr>
        <w:t>Уведомлението по горната алинея се извършва от представител на</w:t>
      </w:r>
      <w:r w:rsidRPr="000A35C2">
        <w:rPr>
          <w:rFonts w:eastAsia="Times New Roman"/>
          <w:spacing w:val="-14"/>
        </w:rPr>
        <w:t xml:space="preserve"> </w:t>
      </w:r>
      <w:r w:rsidRPr="000A35C2">
        <w:rPr>
          <w:rFonts w:eastAsia="Times New Roman"/>
          <w:b/>
          <w:spacing w:val="-14"/>
        </w:rPr>
        <w:t>ВЪЗЛОЖИТЕЛЯ</w:t>
      </w:r>
      <w:r w:rsidRPr="000A35C2">
        <w:rPr>
          <w:rFonts w:eastAsia="Times New Roman"/>
          <w:spacing w:val="-9"/>
        </w:rPr>
        <w:t xml:space="preserve">, като то се изпраща на </w:t>
      </w:r>
      <w:r w:rsidRPr="000A35C2">
        <w:rPr>
          <w:rFonts w:eastAsia="Times New Roman"/>
          <w:b/>
          <w:spacing w:val="-9"/>
        </w:rPr>
        <w:t>ИЗПЪЛНИТЕЛЯ</w:t>
      </w:r>
      <w:r w:rsidRPr="000A35C2">
        <w:rPr>
          <w:rFonts w:eastAsia="Times New Roman"/>
          <w:spacing w:val="-9"/>
        </w:rPr>
        <w:t xml:space="preserve"> по факс: ................................... или по електронна поща със следния адрес</w:t>
      </w:r>
      <w:r w:rsidRPr="000A35C2">
        <w:rPr>
          <w:rFonts w:eastAsia="Times New Roman"/>
          <w:spacing w:val="-14"/>
        </w:rPr>
        <w:t>:  ...........................................................................................................</w:t>
      </w:r>
    </w:p>
    <w:p w:rsidR="00191249" w:rsidRPr="000A35C2" w:rsidRDefault="00191249" w:rsidP="000A35C2">
      <w:pPr>
        <w:tabs>
          <w:tab w:val="center" w:pos="0"/>
        </w:tabs>
        <w:ind w:right="-969" w:firstLine="709"/>
        <w:jc w:val="both"/>
        <w:rPr>
          <w:rFonts w:eastAsia="Times New Roman"/>
          <w:b/>
        </w:rPr>
      </w:pPr>
      <w:r w:rsidRPr="000A35C2">
        <w:rPr>
          <w:rFonts w:eastAsia="Times New Roman"/>
          <w:b/>
        </w:rPr>
        <w:t>Чл. 1</w:t>
      </w:r>
      <w:r w:rsidR="006D23F7" w:rsidRPr="000A35C2">
        <w:rPr>
          <w:rFonts w:eastAsia="Times New Roman"/>
          <w:b/>
        </w:rPr>
        <w:t>4</w:t>
      </w:r>
      <w:r w:rsidRPr="000A35C2">
        <w:rPr>
          <w:rFonts w:eastAsia="Times New Roman"/>
          <w:b/>
        </w:rPr>
        <w:t>.</w:t>
      </w:r>
      <w:r w:rsidRPr="000A35C2">
        <w:rPr>
          <w:rFonts w:eastAsia="Times New Roman"/>
        </w:rPr>
        <w:t xml:space="preserve"> Всички констатирани недостатъци и/или повреди се вписват в сервизен дневник, воден от</w:t>
      </w:r>
      <w:r w:rsidRPr="000A35C2">
        <w:rPr>
          <w:rFonts w:eastAsia="Times New Roman"/>
          <w:spacing w:val="-9"/>
        </w:rPr>
        <w:t xml:space="preserve"> </w:t>
      </w:r>
      <w:r w:rsidRPr="000A35C2">
        <w:rPr>
          <w:rFonts w:eastAsia="Times New Roman"/>
          <w:b/>
          <w:spacing w:val="-9"/>
        </w:rPr>
        <w:t>ВЪЗЛОЖИТЕЛЯ</w:t>
      </w:r>
      <w:r w:rsidRPr="000A35C2">
        <w:rPr>
          <w:rFonts w:eastAsia="Times New Roman"/>
          <w:spacing w:val="-9"/>
        </w:rPr>
        <w:t xml:space="preserve">, в който се записва датата и часа на уведомлението, </w:t>
      </w:r>
      <w:r w:rsidRPr="000A35C2">
        <w:rPr>
          <w:rFonts w:eastAsia="Times New Roman"/>
          <w:spacing w:val="-7"/>
        </w:rPr>
        <w:t xml:space="preserve">вида на недостатъка и/или повредата, времето на отстраняването им и подписите на двете </w:t>
      </w:r>
      <w:r w:rsidRPr="000A35C2">
        <w:rPr>
          <w:rFonts w:eastAsia="Times New Roman"/>
          <w:spacing w:val="-8"/>
        </w:rPr>
        <w:t xml:space="preserve">страни. </w:t>
      </w:r>
    </w:p>
    <w:p w:rsidR="00D15907" w:rsidRPr="000A35C2" w:rsidRDefault="00D15907" w:rsidP="005F6EB0">
      <w:pPr>
        <w:ind w:right="-969"/>
        <w:jc w:val="center"/>
        <w:rPr>
          <w:spacing w:val="-8"/>
        </w:rPr>
      </w:pPr>
      <w:r w:rsidRPr="000A35C2">
        <w:rPr>
          <w:b/>
          <w:bCs/>
          <w:spacing w:val="-8"/>
          <w:lang w:val="en-US"/>
        </w:rPr>
        <w:t>VIII</w:t>
      </w:r>
      <w:r w:rsidRPr="000A35C2">
        <w:rPr>
          <w:b/>
          <w:bCs/>
          <w:spacing w:val="-8"/>
        </w:rPr>
        <w:t>. ОТГОВОРНОСТ ПРИ НЕИЗПЪЛНЕНИЕ. НЕУСТОЙКИ</w:t>
      </w:r>
    </w:p>
    <w:p w:rsidR="005F6EB0" w:rsidRDefault="005F6EB0" w:rsidP="000A35C2">
      <w:pPr>
        <w:pStyle w:val="BodyText"/>
        <w:ind w:right="-969"/>
        <w:rPr>
          <w:b/>
          <w:bCs/>
          <w:spacing w:val="-8"/>
          <w:lang w:eastAsia="bg-BG"/>
        </w:rPr>
      </w:pPr>
    </w:p>
    <w:p w:rsidR="006D23F7" w:rsidRPr="000A35C2" w:rsidRDefault="00D15907" w:rsidP="005F6EB0">
      <w:pPr>
        <w:pStyle w:val="BodyText"/>
        <w:ind w:right="-969" w:firstLine="708"/>
        <w:rPr>
          <w:color w:val="FF0000"/>
          <w:spacing w:val="-8"/>
          <w:lang w:eastAsia="bg-BG"/>
        </w:rPr>
      </w:pPr>
      <w:r w:rsidRPr="000A35C2">
        <w:rPr>
          <w:b/>
          <w:bCs/>
          <w:spacing w:val="-8"/>
          <w:lang w:eastAsia="bg-BG"/>
        </w:rPr>
        <w:t>Чл. 1</w:t>
      </w:r>
      <w:r w:rsidR="006D23F7" w:rsidRPr="000A35C2">
        <w:rPr>
          <w:b/>
          <w:bCs/>
          <w:spacing w:val="-8"/>
          <w:lang w:eastAsia="bg-BG"/>
        </w:rPr>
        <w:t>5</w:t>
      </w:r>
      <w:r w:rsidRPr="000A35C2">
        <w:rPr>
          <w:b/>
          <w:bCs/>
          <w:spacing w:val="-8"/>
          <w:lang w:eastAsia="bg-BG"/>
        </w:rPr>
        <w:t>.</w:t>
      </w:r>
      <w:r w:rsidRPr="000A35C2">
        <w:rPr>
          <w:spacing w:val="-8"/>
          <w:lang w:eastAsia="bg-BG"/>
        </w:rPr>
        <w:t xml:space="preserve"> Ако ИЗПЪЛНИТЕЛЯТ по своя вина не осигури част или цялото количество</w:t>
      </w:r>
      <w:r w:rsidRPr="000A35C2">
        <w:t xml:space="preserve"> т</w:t>
      </w:r>
      <w:r w:rsidR="000D184C" w:rsidRPr="000A35C2">
        <w:t xml:space="preserve">ехническо оборудване </w:t>
      </w:r>
      <w:r w:rsidRPr="000A35C2">
        <w:rPr>
          <w:spacing w:val="-8"/>
          <w:lang w:eastAsia="bg-BG"/>
        </w:rPr>
        <w:t xml:space="preserve">в срока по чл. </w:t>
      </w:r>
      <w:r w:rsidRPr="000A35C2">
        <w:rPr>
          <w:spacing w:val="-8"/>
          <w:lang w:val="ru-RU" w:eastAsia="bg-BG"/>
        </w:rPr>
        <w:t>2</w:t>
      </w:r>
      <w:r w:rsidRPr="000A35C2">
        <w:rPr>
          <w:spacing w:val="-8"/>
          <w:lang w:eastAsia="bg-BG"/>
        </w:rPr>
        <w:t xml:space="preserve">, ВЪЗЛОЖИТЕЛЯТ има право на неустойка за забава </w:t>
      </w:r>
      <w:r w:rsidRPr="000A35C2">
        <w:rPr>
          <w:spacing w:val="-8"/>
          <w:lang w:eastAsia="bg-BG"/>
        </w:rPr>
        <w:lastRenderedPageBreak/>
        <w:t xml:space="preserve">в размер на 0,1 % </w:t>
      </w:r>
      <w:r w:rsidR="006D23F7" w:rsidRPr="000A35C2">
        <w:rPr>
          <w:rFonts w:eastAsia="Times New Roman"/>
          <w:lang w:eastAsia="bg-BG"/>
        </w:rPr>
        <w:t>от стойността на договора за всеки просрочен ден, но не повече от  10 % от тази сума.</w:t>
      </w:r>
    </w:p>
    <w:p w:rsidR="006D23F7" w:rsidRPr="000A35C2" w:rsidRDefault="00D15907" w:rsidP="005F6EB0">
      <w:pPr>
        <w:pStyle w:val="BodyText"/>
        <w:ind w:right="-969" w:firstLine="708"/>
        <w:rPr>
          <w:spacing w:val="-8"/>
          <w:lang w:eastAsia="bg-BG"/>
        </w:rPr>
      </w:pPr>
      <w:r w:rsidRPr="000A35C2">
        <w:rPr>
          <w:b/>
          <w:bCs/>
          <w:spacing w:val="-6"/>
          <w:lang w:eastAsia="bg-BG"/>
        </w:rPr>
        <w:t>Чл. 1</w:t>
      </w:r>
      <w:r w:rsidR="006D23F7" w:rsidRPr="000A35C2">
        <w:rPr>
          <w:b/>
          <w:bCs/>
          <w:spacing w:val="-6"/>
          <w:lang w:eastAsia="bg-BG"/>
        </w:rPr>
        <w:t>6</w:t>
      </w:r>
      <w:r w:rsidRPr="000A35C2">
        <w:rPr>
          <w:b/>
          <w:bCs/>
          <w:spacing w:val="-6"/>
          <w:lang w:eastAsia="bg-BG"/>
        </w:rPr>
        <w:t>.</w:t>
      </w:r>
      <w:r w:rsidRPr="000A35C2">
        <w:rPr>
          <w:spacing w:val="-6"/>
          <w:lang w:eastAsia="bg-BG"/>
        </w:rPr>
        <w:t xml:space="preserve">  В случай на забава от страна на ВЪЗЛОЖИТЕЛЯ той дължи неустойка в размер на 0,1 % на ден </w:t>
      </w:r>
      <w:r w:rsidR="006D23F7" w:rsidRPr="000A35C2">
        <w:rPr>
          <w:rFonts w:eastAsia="Times New Roman"/>
          <w:lang w:eastAsia="bg-BG"/>
        </w:rPr>
        <w:t>от стойността на договора за всеки просрочен ден, но не повече от  10 % от тази сума.</w:t>
      </w:r>
    </w:p>
    <w:p w:rsidR="006D23F7" w:rsidRPr="000A35C2" w:rsidRDefault="00D15907" w:rsidP="00427A2A">
      <w:pPr>
        <w:pStyle w:val="BodyText"/>
        <w:ind w:right="-969" w:firstLine="708"/>
        <w:rPr>
          <w:color w:val="FF0000"/>
          <w:spacing w:val="-8"/>
          <w:lang w:eastAsia="bg-BG"/>
        </w:rPr>
      </w:pPr>
      <w:r w:rsidRPr="000A35C2">
        <w:rPr>
          <w:b/>
          <w:bCs/>
          <w:spacing w:val="-8"/>
          <w:lang w:eastAsia="bg-BG"/>
        </w:rPr>
        <w:t>Чл. 1</w:t>
      </w:r>
      <w:r w:rsidR="006D23F7" w:rsidRPr="000A35C2">
        <w:rPr>
          <w:b/>
          <w:bCs/>
          <w:spacing w:val="-8"/>
          <w:lang w:eastAsia="bg-BG"/>
        </w:rPr>
        <w:t>7</w:t>
      </w:r>
      <w:r w:rsidRPr="000A35C2">
        <w:rPr>
          <w:b/>
          <w:bCs/>
          <w:spacing w:val="-8"/>
          <w:lang w:eastAsia="bg-BG"/>
        </w:rPr>
        <w:t>.</w:t>
      </w:r>
      <w:r w:rsidRPr="000A35C2">
        <w:rPr>
          <w:spacing w:val="-8"/>
          <w:lang w:eastAsia="bg-BG"/>
        </w:rPr>
        <w:t xml:space="preserve">  В случай че при констатирани недостатъци </w:t>
      </w:r>
      <w:r w:rsidR="00427A2A" w:rsidRPr="000A35C2">
        <w:rPr>
          <w:spacing w:val="-8"/>
          <w:lang w:eastAsia="bg-BG"/>
        </w:rPr>
        <w:t>ИЗПЪЛНИТЕЛЯТ</w:t>
      </w:r>
      <w:r w:rsidRPr="000A35C2">
        <w:rPr>
          <w:spacing w:val="-8"/>
          <w:lang w:eastAsia="bg-BG"/>
        </w:rPr>
        <w:t xml:space="preserve"> не ги отстрани в уговорения срок</w:t>
      </w:r>
      <w:r w:rsidR="00F6732E" w:rsidRPr="000A35C2">
        <w:rPr>
          <w:spacing w:val="-8"/>
          <w:lang w:eastAsia="bg-BG"/>
        </w:rPr>
        <w:t xml:space="preserve"> съгласно чл.10, ал.4</w:t>
      </w:r>
      <w:r w:rsidRPr="000A35C2">
        <w:rPr>
          <w:spacing w:val="-8"/>
          <w:lang w:eastAsia="bg-BG"/>
        </w:rPr>
        <w:t xml:space="preserve">, </w:t>
      </w:r>
      <w:r w:rsidR="00427A2A" w:rsidRPr="000A35C2">
        <w:rPr>
          <w:spacing w:val="-8"/>
          <w:lang w:eastAsia="bg-BG"/>
        </w:rPr>
        <w:t>ВЪЗЛОЖИТЕЛЯТ</w:t>
      </w:r>
      <w:r w:rsidRPr="000A35C2">
        <w:rPr>
          <w:spacing w:val="-8"/>
          <w:lang w:eastAsia="bg-BG"/>
        </w:rPr>
        <w:t xml:space="preserve"> има право на неустойка в размер на 0,1 % от цената на изпълненото с недостатъци за всеки просрочен ден</w:t>
      </w:r>
      <w:r w:rsidR="006D23F7" w:rsidRPr="000A35C2">
        <w:rPr>
          <w:rFonts w:eastAsia="Times New Roman"/>
          <w:lang w:eastAsia="bg-BG"/>
        </w:rPr>
        <w:t>, но не повече от  10 % от общата стойност на договора.</w:t>
      </w:r>
    </w:p>
    <w:p w:rsidR="00D15907" w:rsidRPr="000A35C2" w:rsidRDefault="00D15907" w:rsidP="000A35C2">
      <w:pPr>
        <w:pStyle w:val="BodyText"/>
        <w:ind w:right="-969" w:firstLine="0"/>
      </w:pPr>
    </w:p>
    <w:p w:rsidR="00D15907" w:rsidRPr="000A35C2" w:rsidRDefault="00D15907" w:rsidP="009C7391">
      <w:pPr>
        <w:pStyle w:val="BodyText"/>
        <w:ind w:right="-969" w:firstLine="0"/>
        <w:jc w:val="center"/>
        <w:rPr>
          <w:b/>
          <w:bCs/>
        </w:rPr>
      </w:pPr>
      <w:proofErr w:type="gramStart"/>
      <w:r w:rsidRPr="000A35C2">
        <w:rPr>
          <w:b/>
          <w:bCs/>
          <w:lang w:val="en-US"/>
        </w:rPr>
        <w:t>I</w:t>
      </w:r>
      <w:r w:rsidR="005B052C" w:rsidRPr="000A35C2">
        <w:rPr>
          <w:b/>
          <w:bCs/>
        </w:rPr>
        <w:t>Х.</w:t>
      </w:r>
      <w:proofErr w:type="gramEnd"/>
      <w:r w:rsidR="005B052C" w:rsidRPr="000A35C2">
        <w:rPr>
          <w:b/>
          <w:bCs/>
        </w:rPr>
        <w:t xml:space="preserve"> СПОРОВЕ</w:t>
      </w:r>
    </w:p>
    <w:p w:rsidR="00D15907" w:rsidRPr="000A35C2" w:rsidRDefault="00D15907" w:rsidP="00427A2A">
      <w:pPr>
        <w:pStyle w:val="BodyText"/>
        <w:ind w:right="-969" w:firstLine="708"/>
      </w:pPr>
      <w:r w:rsidRPr="000A35C2">
        <w:rPr>
          <w:b/>
          <w:bCs/>
        </w:rPr>
        <w:t>Чл. 18.</w:t>
      </w:r>
      <w:r w:rsidRPr="000A35C2">
        <w:t xml:space="preserve"> Възникналите през времетраене на договора спорове и разногласия между страните се решават чрез преговори между тях. </w:t>
      </w:r>
    </w:p>
    <w:p w:rsidR="00D15907" w:rsidRPr="000A35C2" w:rsidRDefault="00D15907" w:rsidP="00427A2A">
      <w:pPr>
        <w:pStyle w:val="BodyText"/>
        <w:ind w:right="-969" w:firstLine="708"/>
      </w:pPr>
      <w:r w:rsidRPr="000A35C2">
        <w:rPr>
          <w:b/>
          <w:bCs/>
        </w:rPr>
        <w:t>Чл. 19.</w:t>
      </w:r>
      <w:r w:rsidRPr="000A35C2">
        <w:t xml:space="preserve"> В случай на непостигане на договореност по предходната точка,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разваляне или прекратяване ще бъдат решавани според българските закони.</w:t>
      </w:r>
    </w:p>
    <w:p w:rsidR="00D15907" w:rsidRPr="000A35C2" w:rsidRDefault="00D15907" w:rsidP="000A35C2">
      <w:pPr>
        <w:pStyle w:val="BodyText"/>
        <w:ind w:right="-969"/>
      </w:pPr>
    </w:p>
    <w:p w:rsidR="00D15907" w:rsidRPr="000A35C2" w:rsidRDefault="00D15907" w:rsidP="00427A2A">
      <w:pPr>
        <w:pStyle w:val="BodyText"/>
        <w:ind w:right="-969" w:firstLine="0"/>
        <w:jc w:val="center"/>
        <w:rPr>
          <w:b/>
          <w:bCs/>
        </w:rPr>
      </w:pPr>
      <w:r w:rsidRPr="000A35C2">
        <w:rPr>
          <w:b/>
          <w:bCs/>
        </w:rPr>
        <w:t>Х. СЪОБЩЕНИЯ</w:t>
      </w:r>
    </w:p>
    <w:p w:rsidR="00D15907" w:rsidRPr="000A35C2" w:rsidRDefault="00D15907" w:rsidP="00427A2A">
      <w:pPr>
        <w:pStyle w:val="BodyText"/>
        <w:ind w:right="-969" w:firstLine="708"/>
      </w:pPr>
      <w:r w:rsidRPr="000A35C2">
        <w:rPr>
          <w:b/>
          <w:bCs/>
        </w:rPr>
        <w:t xml:space="preserve">Чл. </w:t>
      </w:r>
      <w:r w:rsidRPr="000A35C2">
        <w:rPr>
          <w:b/>
          <w:bCs/>
          <w:lang w:val="ru-RU"/>
        </w:rPr>
        <w:t>20</w:t>
      </w:r>
      <w:r w:rsidRPr="000A35C2">
        <w:rPr>
          <w:b/>
          <w:bCs/>
        </w:rPr>
        <w:t>.</w:t>
      </w:r>
      <w:r w:rsidRPr="000A35C2">
        <w:t xml:space="preserve"> Всички съобщения между страните, свързани с изпълнението на този договор, са валидни, ако са направени в писмена форма и подписани от упълномощените представители на ИЗПЪЛНИТЕЛЯ или ВЪЗЛОЖИТЕЛЯ.</w:t>
      </w:r>
    </w:p>
    <w:p w:rsidR="00D15907" w:rsidRPr="000A35C2" w:rsidRDefault="00D15907" w:rsidP="00427A2A">
      <w:pPr>
        <w:pStyle w:val="BodyText"/>
        <w:ind w:right="-969" w:firstLine="708"/>
      </w:pPr>
      <w:r w:rsidRPr="000A35C2">
        <w:rPr>
          <w:b/>
          <w:bCs/>
        </w:rPr>
        <w:t xml:space="preserve">Чл. </w:t>
      </w:r>
      <w:r w:rsidRPr="000A35C2">
        <w:rPr>
          <w:b/>
          <w:bCs/>
          <w:lang w:val="ru-RU"/>
        </w:rPr>
        <w:t>21</w:t>
      </w:r>
      <w:r w:rsidRPr="000A35C2">
        <w:rPr>
          <w:b/>
          <w:bCs/>
        </w:rPr>
        <w:t>.</w:t>
      </w:r>
      <w:r w:rsidRPr="000A35C2">
        <w:t xml:space="preserve"> За дата на съобщението се смята:</w:t>
      </w:r>
    </w:p>
    <w:p w:rsidR="00D15907" w:rsidRPr="000A35C2" w:rsidRDefault="00D15907" w:rsidP="00427A2A">
      <w:pPr>
        <w:pStyle w:val="BodyText"/>
        <w:ind w:right="-969" w:firstLine="708"/>
      </w:pPr>
      <w:r w:rsidRPr="000A35C2">
        <w:t>а) датата на предаването – при ръчно предаване на съобщението;</w:t>
      </w:r>
    </w:p>
    <w:p w:rsidR="00D15907" w:rsidRPr="000A35C2" w:rsidRDefault="00D15907" w:rsidP="00427A2A">
      <w:pPr>
        <w:pStyle w:val="BodyText"/>
        <w:ind w:right="-969" w:firstLine="708"/>
      </w:pPr>
      <w:r w:rsidRPr="000A35C2">
        <w:t>б) датата на пощенското клеймо на обратната разписка – при изпращане по пощата;</w:t>
      </w:r>
    </w:p>
    <w:p w:rsidR="00D15907" w:rsidRPr="000A35C2" w:rsidRDefault="00D15907" w:rsidP="00427A2A">
      <w:pPr>
        <w:pStyle w:val="BodyText"/>
        <w:ind w:right="-969" w:firstLine="708"/>
      </w:pPr>
      <w:r w:rsidRPr="000A35C2">
        <w:t>в) датата на приемането – при изпращане по телефакс</w:t>
      </w:r>
      <w:r w:rsidR="002D45C0" w:rsidRPr="000A35C2">
        <w:t xml:space="preserve"> или по електронната поща при потвърждаване на полученото съобщение</w:t>
      </w:r>
      <w:r w:rsidRPr="000A35C2">
        <w:t>.</w:t>
      </w:r>
    </w:p>
    <w:p w:rsidR="00D15907" w:rsidRPr="000A35C2" w:rsidRDefault="00D15907" w:rsidP="00427A2A">
      <w:pPr>
        <w:pStyle w:val="BodyText"/>
        <w:ind w:right="-969" w:firstLine="708"/>
      </w:pPr>
      <w:r w:rsidRPr="000A35C2">
        <w:rPr>
          <w:b/>
          <w:bCs/>
        </w:rPr>
        <w:t xml:space="preserve">Чл. </w:t>
      </w:r>
      <w:r w:rsidRPr="000A35C2">
        <w:rPr>
          <w:b/>
          <w:bCs/>
          <w:lang w:val="ru-RU"/>
        </w:rPr>
        <w:t>22</w:t>
      </w:r>
      <w:r w:rsidRPr="000A35C2">
        <w:rPr>
          <w:b/>
          <w:bCs/>
        </w:rPr>
        <w:t>.</w:t>
      </w:r>
      <w:r w:rsidRPr="000A35C2">
        <w:t xml:space="preserve"> За валидни адреси на съобщения, свързани с настоящия договор, се смятат адресите на управление на контрагентите.</w:t>
      </w:r>
    </w:p>
    <w:p w:rsidR="00D15907" w:rsidRPr="000A35C2" w:rsidRDefault="00D15907" w:rsidP="00427A2A">
      <w:pPr>
        <w:pStyle w:val="BodyText"/>
        <w:ind w:right="-969" w:firstLine="708"/>
      </w:pPr>
      <w:r w:rsidRPr="000A35C2">
        <w:rPr>
          <w:b/>
          <w:bCs/>
        </w:rPr>
        <w:t>Чл. 2</w:t>
      </w:r>
      <w:r w:rsidRPr="000A35C2">
        <w:rPr>
          <w:b/>
          <w:bCs/>
          <w:lang w:val="ru-RU"/>
        </w:rPr>
        <w:t>3</w:t>
      </w:r>
      <w:r w:rsidRPr="000A35C2">
        <w:rPr>
          <w:b/>
          <w:bCs/>
        </w:rPr>
        <w:t>.</w:t>
      </w:r>
      <w:r w:rsidRPr="000A35C2">
        <w:t xml:space="preserve"> При промяна на адреса, съответната страна е длъжна да уведоми другата в срок от 3 календарни дни за промяната.</w:t>
      </w:r>
    </w:p>
    <w:p w:rsidR="00D15907" w:rsidRPr="000A35C2" w:rsidRDefault="00D15907" w:rsidP="000A35C2">
      <w:pPr>
        <w:pStyle w:val="BodyText"/>
        <w:ind w:right="-969" w:firstLine="0"/>
        <w:rPr>
          <w:lang w:val="ru-RU"/>
        </w:rPr>
      </w:pPr>
    </w:p>
    <w:p w:rsidR="00D15907" w:rsidRPr="000A35C2" w:rsidRDefault="00D15907" w:rsidP="00427A2A">
      <w:pPr>
        <w:pStyle w:val="BodyText"/>
        <w:ind w:right="-969" w:firstLine="0"/>
        <w:jc w:val="center"/>
        <w:rPr>
          <w:b/>
          <w:bCs/>
        </w:rPr>
      </w:pPr>
      <w:r w:rsidRPr="000A35C2">
        <w:rPr>
          <w:b/>
          <w:bCs/>
        </w:rPr>
        <w:t>Х</w:t>
      </w:r>
      <w:r w:rsidRPr="000A35C2">
        <w:rPr>
          <w:b/>
          <w:bCs/>
          <w:lang w:val="en-US"/>
        </w:rPr>
        <w:t>I</w:t>
      </w:r>
      <w:r w:rsidRPr="000A35C2">
        <w:rPr>
          <w:b/>
          <w:bCs/>
        </w:rPr>
        <w:t>.  ДРУГИ УСЛОВИЯ</w:t>
      </w:r>
    </w:p>
    <w:p w:rsidR="00D15907" w:rsidRPr="000A35C2" w:rsidRDefault="00D15907" w:rsidP="00427A2A">
      <w:pPr>
        <w:pStyle w:val="BodyText"/>
        <w:ind w:right="-969" w:firstLine="708"/>
      </w:pPr>
      <w:r w:rsidRPr="000A35C2">
        <w:rPr>
          <w:b/>
          <w:bCs/>
        </w:rPr>
        <w:t>Чл. 2</w:t>
      </w:r>
      <w:r w:rsidRPr="000A35C2">
        <w:rPr>
          <w:b/>
          <w:bCs/>
          <w:lang w:val="ru-RU"/>
        </w:rPr>
        <w:t>4</w:t>
      </w:r>
      <w:r w:rsidRPr="000A35C2">
        <w:rPr>
          <w:b/>
          <w:bCs/>
        </w:rPr>
        <w:t>.</w:t>
      </w:r>
      <w:r w:rsidRPr="000A35C2">
        <w:t xml:space="preserve"> Нито една от страните няма право да прехвърля правата и задълженията, произтичащи от този договор.</w:t>
      </w:r>
    </w:p>
    <w:p w:rsidR="00D15907" w:rsidRPr="000A35C2" w:rsidRDefault="00D15907" w:rsidP="00427A2A">
      <w:pPr>
        <w:pStyle w:val="BodyText"/>
        <w:ind w:right="-969" w:firstLine="708"/>
      </w:pPr>
      <w:r w:rsidRPr="000A35C2">
        <w:rPr>
          <w:b/>
          <w:bCs/>
        </w:rPr>
        <w:t>Чл. 2</w:t>
      </w:r>
      <w:r w:rsidR="00331E87" w:rsidRPr="000A35C2">
        <w:rPr>
          <w:b/>
          <w:bCs/>
        </w:rPr>
        <w:t>5</w:t>
      </w:r>
      <w:r w:rsidRPr="000A35C2">
        <w:rPr>
          <w:b/>
          <w:bCs/>
        </w:rPr>
        <w:t>.</w:t>
      </w:r>
      <w:r w:rsidRPr="000A35C2">
        <w:t xml:space="preserve"> Настоящият договор се прекратява:</w:t>
      </w:r>
    </w:p>
    <w:p w:rsidR="00D15907" w:rsidRPr="000A35C2" w:rsidRDefault="00D15907" w:rsidP="00427A2A">
      <w:pPr>
        <w:pStyle w:val="BodyText"/>
        <w:ind w:right="-969" w:firstLine="708"/>
      </w:pPr>
      <w:r w:rsidRPr="000A35C2">
        <w:t>а) с изтичане на уговорения срок;</w:t>
      </w:r>
    </w:p>
    <w:p w:rsidR="00D15907" w:rsidRPr="000A35C2" w:rsidRDefault="00D15907" w:rsidP="00427A2A">
      <w:pPr>
        <w:pStyle w:val="BodyText"/>
        <w:ind w:right="-969" w:firstLine="708"/>
      </w:pPr>
      <w:r w:rsidRPr="000A35C2">
        <w:t>б) с едностранно писмено предизвестие от изправната страна;</w:t>
      </w:r>
    </w:p>
    <w:p w:rsidR="00D15907" w:rsidRPr="000A35C2" w:rsidRDefault="00D15907" w:rsidP="00427A2A">
      <w:pPr>
        <w:pStyle w:val="BodyText"/>
        <w:ind w:right="-969" w:firstLine="708"/>
      </w:pPr>
      <w:r w:rsidRPr="000A35C2">
        <w:t>в) по взаимно съгласие на страните.</w:t>
      </w:r>
    </w:p>
    <w:p w:rsidR="00D15907" w:rsidRPr="000A35C2" w:rsidRDefault="00D15907" w:rsidP="00427A2A">
      <w:pPr>
        <w:pStyle w:val="BodyText"/>
        <w:ind w:right="-969" w:firstLine="708"/>
      </w:pPr>
      <w:r w:rsidRPr="000A35C2">
        <w:rPr>
          <w:b/>
          <w:bCs/>
        </w:rPr>
        <w:t>Чл. 2</w:t>
      </w:r>
      <w:r w:rsidR="00331E87" w:rsidRPr="000A35C2">
        <w:rPr>
          <w:b/>
          <w:bCs/>
        </w:rPr>
        <w:t>6</w:t>
      </w:r>
      <w:r w:rsidRPr="000A35C2">
        <w:rPr>
          <w:b/>
          <w:bCs/>
        </w:rPr>
        <w:t>.</w:t>
      </w:r>
      <w:r w:rsidRPr="000A35C2">
        <w:t xml:space="preserve"> За всички неуредени въпроси във връзка със сключването, изпълнението и прекратяването на този договор, се прилагат разпоредбите на Търговския закон и на Закона за задълженията и договорите.</w:t>
      </w:r>
    </w:p>
    <w:p w:rsidR="00D15907" w:rsidRPr="000A35C2" w:rsidRDefault="00D15907" w:rsidP="000A35C2">
      <w:pPr>
        <w:pStyle w:val="BodyText"/>
        <w:ind w:right="-969"/>
      </w:pPr>
    </w:p>
    <w:p w:rsidR="009F474C" w:rsidRPr="000A35C2" w:rsidRDefault="00D15907" w:rsidP="00427A2A">
      <w:pPr>
        <w:pStyle w:val="BodyText"/>
        <w:ind w:right="-969" w:firstLine="708"/>
      </w:pPr>
      <w:r w:rsidRPr="000A35C2">
        <w:t>Настоящият договор се състави и подписа в два еднообразни екземпляра – по един за всяка от страните.</w:t>
      </w:r>
      <w:r w:rsidR="009F474C" w:rsidRPr="000A35C2">
        <w:t xml:space="preserve"> </w:t>
      </w:r>
    </w:p>
    <w:p w:rsidR="009F474C" w:rsidRPr="000A35C2" w:rsidRDefault="009F474C" w:rsidP="00427A2A">
      <w:pPr>
        <w:pStyle w:val="BodyText"/>
        <w:ind w:right="-969" w:firstLine="708"/>
      </w:pPr>
      <w:r w:rsidRPr="000A35C2">
        <w:t>Неразделна част от този договор са:</w:t>
      </w:r>
    </w:p>
    <w:p w:rsidR="009F474C" w:rsidRPr="000A35C2" w:rsidRDefault="009F474C" w:rsidP="00427A2A">
      <w:pPr>
        <w:pStyle w:val="BodyText"/>
        <w:ind w:right="-969" w:firstLine="708"/>
      </w:pPr>
      <w:r w:rsidRPr="000A35C2">
        <w:t>1.</w:t>
      </w:r>
      <w:r w:rsidRPr="000A35C2">
        <w:tab/>
        <w:t xml:space="preserve">Техническо предложение на ИЗПЪЛНИТЕЛЯ </w:t>
      </w:r>
    </w:p>
    <w:p w:rsidR="009F474C" w:rsidRPr="000A35C2" w:rsidRDefault="009F474C" w:rsidP="00427A2A">
      <w:pPr>
        <w:pStyle w:val="BodyText"/>
        <w:ind w:right="-969" w:firstLine="708"/>
      </w:pPr>
      <w:r w:rsidRPr="000A35C2">
        <w:lastRenderedPageBreak/>
        <w:t>2.</w:t>
      </w:r>
      <w:r w:rsidRPr="000A35C2">
        <w:tab/>
        <w:t xml:space="preserve">Ценова оферта на ИЗПЪЛНИТЕЛЯ </w:t>
      </w:r>
    </w:p>
    <w:p w:rsidR="00D15907" w:rsidRPr="000A35C2" w:rsidRDefault="00D15907" w:rsidP="000A35C2">
      <w:pPr>
        <w:pStyle w:val="BodyText"/>
        <w:ind w:right="-969"/>
      </w:pPr>
      <w:r w:rsidRPr="000A35C2">
        <w:tab/>
      </w:r>
    </w:p>
    <w:p w:rsidR="00D15907" w:rsidRPr="000A35C2" w:rsidRDefault="00D15907" w:rsidP="000A35C2">
      <w:pPr>
        <w:pStyle w:val="BodyText"/>
        <w:ind w:right="-969"/>
      </w:pPr>
    </w:p>
    <w:p w:rsidR="00D15907" w:rsidRPr="000A35C2" w:rsidRDefault="00D15907" w:rsidP="000A35C2">
      <w:pPr>
        <w:pStyle w:val="BodyText"/>
        <w:ind w:right="-969" w:firstLine="0"/>
      </w:pPr>
    </w:p>
    <w:p w:rsidR="00D15907" w:rsidRPr="000A35C2" w:rsidRDefault="00D15907" w:rsidP="000A35C2">
      <w:pPr>
        <w:pStyle w:val="BodyText"/>
        <w:ind w:right="-969" w:firstLine="0"/>
      </w:pPr>
      <w:r w:rsidRPr="000A35C2">
        <w:t>ВЪЗЛОЖИТЕЛ:................................</w:t>
      </w:r>
      <w:r w:rsidRPr="000A35C2">
        <w:tab/>
        <w:t>ИЗПЪЛНИТЕЛ: ...................................</w:t>
      </w:r>
    </w:p>
    <w:p w:rsidR="00D15907" w:rsidRPr="000A35C2" w:rsidRDefault="00D15907" w:rsidP="000A35C2">
      <w:pPr>
        <w:pStyle w:val="BodyText"/>
        <w:ind w:right="-969"/>
      </w:pPr>
    </w:p>
    <w:p w:rsidR="00D15907" w:rsidRPr="000A35C2" w:rsidRDefault="00D15907" w:rsidP="000A35C2">
      <w:pPr>
        <w:pStyle w:val="BodyText"/>
        <w:ind w:right="-969"/>
        <w:rPr>
          <w:color w:val="000000"/>
          <w:spacing w:val="-8"/>
          <w:lang w:eastAsia="bg-BG"/>
        </w:rPr>
      </w:pPr>
    </w:p>
    <w:p w:rsidR="00D15907" w:rsidRPr="000A35C2" w:rsidRDefault="00D15907" w:rsidP="000A35C2">
      <w:pPr>
        <w:ind w:right="-969"/>
        <w:jc w:val="both"/>
      </w:pPr>
    </w:p>
    <w:sectPr w:rsidR="00D15907" w:rsidRPr="000A35C2" w:rsidSect="000A35C2">
      <w:type w:val="continuous"/>
      <w:pgSz w:w="11907" w:h="16840" w:code="9"/>
      <w:pgMar w:top="993" w:right="2262" w:bottom="1417" w:left="1542"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116"/>
    <w:multiLevelType w:val="hybridMultilevel"/>
    <w:tmpl w:val="A60E01A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nsid w:val="1D2A1A42"/>
    <w:multiLevelType w:val="multilevel"/>
    <w:tmpl w:val="DA582222"/>
    <w:lvl w:ilvl="0">
      <w:start w:val="1"/>
      <w:numFmt w:val="decimal"/>
      <w:lvlText w:val="%1."/>
      <w:lvlJc w:val="left"/>
      <w:pPr>
        <w:ind w:left="660" w:hanging="660"/>
      </w:pPr>
      <w:rPr>
        <w:rFonts w:cs="Times New Roman"/>
      </w:rPr>
    </w:lvl>
    <w:lvl w:ilvl="1">
      <w:start w:val="1"/>
      <w:numFmt w:val="decimal"/>
      <w:lvlText w:val="%1.%2."/>
      <w:lvlJc w:val="left"/>
      <w:pPr>
        <w:ind w:left="1365" w:hanging="660"/>
      </w:pPr>
      <w:rPr>
        <w:rFonts w:cs="Times New Roman"/>
      </w:rPr>
    </w:lvl>
    <w:lvl w:ilvl="2">
      <w:start w:val="1"/>
      <w:numFmt w:val="decimal"/>
      <w:lvlText w:val="%1.%2.%3."/>
      <w:lvlJc w:val="left"/>
      <w:pPr>
        <w:ind w:left="2130" w:hanging="720"/>
      </w:pPr>
      <w:rPr>
        <w:rFonts w:cs="Times New Roman"/>
      </w:rPr>
    </w:lvl>
    <w:lvl w:ilvl="3">
      <w:start w:val="1"/>
      <w:numFmt w:val="decimal"/>
      <w:lvlText w:val="%1.%2.%3.%4."/>
      <w:lvlJc w:val="left"/>
      <w:pPr>
        <w:ind w:left="2835" w:hanging="720"/>
      </w:pPr>
      <w:rPr>
        <w:rFonts w:cs="Times New Roman"/>
      </w:rPr>
    </w:lvl>
    <w:lvl w:ilvl="4">
      <w:start w:val="1"/>
      <w:numFmt w:val="decimal"/>
      <w:lvlText w:val="%1.%2.%3.%4.%5."/>
      <w:lvlJc w:val="left"/>
      <w:pPr>
        <w:ind w:left="3900" w:hanging="1080"/>
      </w:pPr>
      <w:rPr>
        <w:rFonts w:cs="Times New Roman"/>
      </w:rPr>
    </w:lvl>
    <w:lvl w:ilvl="5">
      <w:start w:val="1"/>
      <w:numFmt w:val="decimal"/>
      <w:lvlText w:val="%1.%2.%3.%4.%5.%6."/>
      <w:lvlJc w:val="left"/>
      <w:pPr>
        <w:ind w:left="4605" w:hanging="1080"/>
      </w:pPr>
      <w:rPr>
        <w:rFonts w:cs="Times New Roman"/>
      </w:rPr>
    </w:lvl>
    <w:lvl w:ilvl="6">
      <w:start w:val="1"/>
      <w:numFmt w:val="decimal"/>
      <w:lvlText w:val="%1.%2.%3.%4.%5.%6.%7."/>
      <w:lvlJc w:val="left"/>
      <w:pPr>
        <w:ind w:left="5670" w:hanging="1440"/>
      </w:pPr>
      <w:rPr>
        <w:rFonts w:cs="Times New Roman"/>
      </w:rPr>
    </w:lvl>
    <w:lvl w:ilvl="7">
      <w:start w:val="1"/>
      <w:numFmt w:val="decimal"/>
      <w:lvlText w:val="%1.%2.%3.%4.%5.%6.%7.%8."/>
      <w:lvlJc w:val="left"/>
      <w:pPr>
        <w:ind w:left="6375" w:hanging="1440"/>
      </w:pPr>
      <w:rPr>
        <w:rFonts w:cs="Times New Roman"/>
      </w:rPr>
    </w:lvl>
    <w:lvl w:ilvl="8">
      <w:start w:val="1"/>
      <w:numFmt w:val="decimal"/>
      <w:lvlText w:val="%1.%2.%3.%4.%5.%6.%7.%8.%9."/>
      <w:lvlJc w:val="left"/>
      <w:pPr>
        <w:ind w:left="7440" w:hanging="1800"/>
      </w:pPr>
      <w:rPr>
        <w:rFonts w:cs="Times New Roman"/>
      </w:rPr>
    </w:lvl>
  </w:abstractNum>
  <w:abstractNum w:abstractNumId="2">
    <w:nsid w:val="26677CB0"/>
    <w:multiLevelType w:val="hybridMultilevel"/>
    <w:tmpl w:val="79A067B4"/>
    <w:lvl w:ilvl="0" w:tplc="0402000F">
      <w:start w:val="1"/>
      <w:numFmt w:val="decimal"/>
      <w:lvlText w:val="%1."/>
      <w:lvlJc w:val="left"/>
      <w:pPr>
        <w:ind w:left="72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
    <w:nsid w:val="760562C8"/>
    <w:multiLevelType w:val="multilevel"/>
    <w:tmpl w:val="9C840EB0"/>
    <w:lvl w:ilvl="0">
      <w:start w:val="1"/>
      <w:numFmt w:val="none"/>
      <w:lvlText w:val="(2)"/>
      <w:lvlJc w:val="left"/>
      <w:pPr>
        <w:tabs>
          <w:tab w:val="num" w:pos="1310"/>
        </w:tabs>
        <w:ind w:left="1310" w:hanging="600"/>
      </w:pPr>
      <w:rPr>
        <w:rFonts w:hint="default"/>
        <w:b w:val="0"/>
        <w:lang w:val="bg-BG"/>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1790"/>
        </w:tabs>
        <w:ind w:left="1790" w:hanging="1080"/>
      </w:pPr>
      <w:rPr>
        <w:rFonts w:hint="default"/>
        <w:b w:val="0"/>
      </w:rPr>
    </w:lvl>
    <w:lvl w:ilvl="4">
      <w:start w:val="1"/>
      <w:numFmt w:val="decimal"/>
      <w:lvlText w:val="%1.%2.%3.%4.%5."/>
      <w:lvlJc w:val="left"/>
      <w:pPr>
        <w:tabs>
          <w:tab w:val="num" w:pos="1790"/>
        </w:tabs>
        <w:ind w:left="1790" w:hanging="1080"/>
      </w:pPr>
      <w:rPr>
        <w:rFonts w:hint="default"/>
        <w:b w:val="0"/>
      </w:rPr>
    </w:lvl>
    <w:lvl w:ilvl="5">
      <w:start w:val="1"/>
      <w:numFmt w:val="decimal"/>
      <w:lvlText w:val="%1.%2.%3.%4.%5.%6."/>
      <w:lvlJc w:val="left"/>
      <w:pPr>
        <w:tabs>
          <w:tab w:val="num" w:pos="2150"/>
        </w:tabs>
        <w:ind w:left="2150" w:hanging="1440"/>
      </w:pPr>
      <w:rPr>
        <w:rFonts w:hint="default"/>
        <w:b w:val="0"/>
      </w:rPr>
    </w:lvl>
    <w:lvl w:ilvl="6">
      <w:start w:val="1"/>
      <w:numFmt w:val="decimal"/>
      <w:lvlText w:val="%1.%2.%3.%4.%5.%6.%7."/>
      <w:lvlJc w:val="left"/>
      <w:pPr>
        <w:tabs>
          <w:tab w:val="num" w:pos="2510"/>
        </w:tabs>
        <w:ind w:left="2510" w:hanging="1800"/>
      </w:pPr>
      <w:rPr>
        <w:rFonts w:hint="default"/>
        <w:b w:val="0"/>
      </w:rPr>
    </w:lvl>
    <w:lvl w:ilvl="7">
      <w:start w:val="1"/>
      <w:numFmt w:val="decimal"/>
      <w:lvlText w:val="%1.%2.%3.%4.%5.%6.%7.%8."/>
      <w:lvlJc w:val="left"/>
      <w:pPr>
        <w:tabs>
          <w:tab w:val="num" w:pos="2510"/>
        </w:tabs>
        <w:ind w:left="2510" w:hanging="1800"/>
      </w:pPr>
      <w:rPr>
        <w:rFonts w:hint="default"/>
        <w:b w:val="0"/>
      </w:rPr>
    </w:lvl>
    <w:lvl w:ilvl="8">
      <w:start w:val="1"/>
      <w:numFmt w:val="decimal"/>
      <w:lvlText w:val="%1.%2.%3.%4.%5.%6.%7.%8.%9."/>
      <w:lvlJc w:val="left"/>
      <w:pPr>
        <w:tabs>
          <w:tab w:val="num" w:pos="6390"/>
        </w:tabs>
        <w:ind w:left="6390" w:hanging="2160"/>
      </w:pPr>
      <w:rPr>
        <w:rFonts w:hint="default"/>
        <w:b w:val="0"/>
        <w:lang w:val="ru-RU"/>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2"/>
  </w:compat>
  <w:rsids>
    <w:rsidRoot w:val="009106C8"/>
    <w:rsid w:val="00006587"/>
    <w:rsid w:val="00011D8A"/>
    <w:rsid w:val="000428D0"/>
    <w:rsid w:val="00052FAC"/>
    <w:rsid w:val="00062E17"/>
    <w:rsid w:val="00091391"/>
    <w:rsid w:val="00096972"/>
    <w:rsid w:val="000A1423"/>
    <w:rsid w:val="000A35C2"/>
    <w:rsid w:val="000B231E"/>
    <w:rsid w:val="000D184C"/>
    <w:rsid w:val="000D3F83"/>
    <w:rsid w:val="000F31D2"/>
    <w:rsid w:val="000F5C92"/>
    <w:rsid w:val="001210FE"/>
    <w:rsid w:val="00133DBB"/>
    <w:rsid w:val="00167D39"/>
    <w:rsid w:val="001718AB"/>
    <w:rsid w:val="00191249"/>
    <w:rsid w:val="0019398D"/>
    <w:rsid w:val="00196BD8"/>
    <w:rsid w:val="001B3A71"/>
    <w:rsid w:val="001C28D9"/>
    <w:rsid w:val="001C6649"/>
    <w:rsid w:val="00206FE5"/>
    <w:rsid w:val="00245DEA"/>
    <w:rsid w:val="00264D33"/>
    <w:rsid w:val="002A0BC1"/>
    <w:rsid w:val="002C7EF8"/>
    <w:rsid w:val="002D45C0"/>
    <w:rsid w:val="00331E87"/>
    <w:rsid w:val="00353E3F"/>
    <w:rsid w:val="0035596C"/>
    <w:rsid w:val="003641CC"/>
    <w:rsid w:val="003A199E"/>
    <w:rsid w:val="003C5095"/>
    <w:rsid w:val="003D41F2"/>
    <w:rsid w:val="00406F00"/>
    <w:rsid w:val="00427A2A"/>
    <w:rsid w:val="00430FCF"/>
    <w:rsid w:val="00435A6F"/>
    <w:rsid w:val="004524C5"/>
    <w:rsid w:val="00470161"/>
    <w:rsid w:val="00477A72"/>
    <w:rsid w:val="00480A6B"/>
    <w:rsid w:val="004B040C"/>
    <w:rsid w:val="004B1105"/>
    <w:rsid w:val="004B4897"/>
    <w:rsid w:val="004E7372"/>
    <w:rsid w:val="004F01E3"/>
    <w:rsid w:val="004F467B"/>
    <w:rsid w:val="00555FFA"/>
    <w:rsid w:val="005B052C"/>
    <w:rsid w:val="005B0690"/>
    <w:rsid w:val="005E4C1B"/>
    <w:rsid w:val="005F130B"/>
    <w:rsid w:val="005F2528"/>
    <w:rsid w:val="005F3A0C"/>
    <w:rsid w:val="005F6EB0"/>
    <w:rsid w:val="005F7F9B"/>
    <w:rsid w:val="00623C95"/>
    <w:rsid w:val="0063600D"/>
    <w:rsid w:val="00637C33"/>
    <w:rsid w:val="00660EE3"/>
    <w:rsid w:val="00667727"/>
    <w:rsid w:val="006B64AB"/>
    <w:rsid w:val="006C0EC8"/>
    <w:rsid w:val="006D23F7"/>
    <w:rsid w:val="006E4D34"/>
    <w:rsid w:val="00727C9B"/>
    <w:rsid w:val="0077539F"/>
    <w:rsid w:val="00782BCC"/>
    <w:rsid w:val="007B6E12"/>
    <w:rsid w:val="007B7E7F"/>
    <w:rsid w:val="007E3355"/>
    <w:rsid w:val="008118E4"/>
    <w:rsid w:val="008168D1"/>
    <w:rsid w:val="008935A6"/>
    <w:rsid w:val="008B06E2"/>
    <w:rsid w:val="009106C8"/>
    <w:rsid w:val="0097675B"/>
    <w:rsid w:val="00986FD7"/>
    <w:rsid w:val="009944EB"/>
    <w:rsid w:val="009A09F9"/>
    <w:rsid w:val="009B509F"/>
    <w:rsid w:val="009C7391"/>
    <w:rsid w:val="009F474C"/>
    <w:rsid w:val="00A041C5"/>
    <w:rsid w:val="00A2753E"/>
    <w:rsid w:val="00A3249B"/>
    <w:rsid w:val="00A83E82"/>
    <w:rsid w:val="00A9781D"/>
    <w:rsid w:val="00AA1B22"/>
    <w:rsid w:val="00AE305B"/>
    <w:rsid w:val="00AF0062"/>
    <w:rsid w:val="00B17076"/>
    <w:rsid w:val="00B33C35"/>
    <w:rsid w:val="00B3712A"/>
    <w:rsid w:val="00B40B4B"/>
    <w:rsid w:val="00B545BD"/>
    <w:rsid w:val="00B93955"/>
    <w:rsid w:val="00B93A27"/>
    <w:rsid w:val="00B94B4B"/>
    <w:rsid w:val="00C02815"/>
    <w:rsid w:val="00C1007A"/>
    <w:rsid w:val="00C26ECF"/>
    <w:rsid w:val="00C34E60"/>
    <w:rsid w:val="00C43118"/>
    <w:rsid w:val="00C56A19"/>
    <w:rsid w:val="00C71665"/>
    <w:rsid w:val="00C75CBD"/>
    <w:rsid w:val="00CA1767"/>
    <w:rsid w:val="00CE621C"/>
    <w:rsid w:val="00D00B0B"/>
    <w:rsid w:val="00D11A23"/>
    <w:rsid w:val="00D15907"/>
    <w:rsid w:val="00D178DC"/>
    <w:rsid w:val="00D34447"/>
    <w:rsid w:val="00D41F08"/>
    <w:rsid w:val="00DB216B"/>
    <w:rsid w:val="00DC59FE"/>
    <w:rsid w:val="00DD79D4"/>
    <w:rsid w:val="00DF71D1"/>
    <w:rsid w:val="00E03A0C"/>
    <w:rsid w:val="00E27ABD"/>
    <w:rsid w:val="00E32FD1"/>
    <w:rsid w:val="00E92A27"/>
    <w:rsid w:val="00EB258D"/>
    <w:rsid w:val="00EE7369"/>
    <w:rsid w:val="00F0010D"/>
    <w:rsid w:val="00F56145"/>
    <w:rsid w:val="00F6732E"/>
    <w:rsid w:val="00F7706E"/>
    <w:rsid w:val="00F77AAC"/>
    <w:rsid w:val="00F81D09"/>
    <w:rsid w:val="00F8419C"/>
    <w:rsid w:val="00FE66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423"/>
    <w:rPr>
      <w:rFonts w:ascii="Times New Roman" w:hAnsi="Times New Roman"/>
      <w:sz w:val="24"/>
      <w:szCs w:val="24"/>
    </w:rPr>
  </w:style>
  <w:style w:type="paragraph" w:styleId="Heading1">
    <w:name w:val="heading 1"/>
    <w:basedOn w:val="Normal"/>
    <w:next w:val="Normal"/>
    <w:link w:val="Heading1Char"/>
    <w:qFormat/>
    <w:rsid w:val="009106C8"/>
    <w:pPr>
      <w:keepNext/>
      <w:widowControl w:val="0"/>
      <w:autoSpaceDE w:val="0"/>
      <w:autoSpaceDN w:val="0"/>
      <w:adjustRightInd w:val="0"/>
      <w:outlineLvl w:val="0"/>
    </w:pPr>
    <w:rPr>
      <w:b/>
      <w:bCs/>
      <w:caps/>
    </w:rPr>
  </w:style>
  <w:style w:type="paragraph" w:styleId="Heading4">
    <w:name w:val="heading 4"/>
    <w:basedOn w:val="Normal"/>
    <w:next w:val="Normal"/>
    <w:link w:val="Heading4Char"/>
    <w:qFormat/>
    <w:locked/>
    <w:rsid w:val="00623C9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106C8"/>
    <w:rPr>
      <w:rFonts w:ascii="Times New Roman" w:hAnsi="Times New Roman" w:cs="Times New Roman"/>
      <w:b/>
      <w:bCs/>
      <w:caps/>
      <w:sz w:val="20"/>
      <w:szCs w:val="20"/>
      <w:lang w:eastAsia="bg-BG"/>
    </w:rPr>
  </w:style>
  <w:style w:type="character" w:customStyle="1" w:styleId="Heading4Char">
    <w:name w:val="Heading 4 Char"/>
    <w:link w:val="Heading4"/>
    <w:semiHidden/>
    <w:locked/>
    <w:rsid w:val="003641CC"/>
    <w:rPr>
      <w:rFonts w:ascii="Calibri" w:hAnsi="Calibri" w:cs="Calibri"/>
      <w:b/>
      <w:bCs/>
      <w:sz w:val="28"/>
      <w:szCs w:val="28"/>
    </w:rPr>
  </w:style>
  <w:style w:type="paragraph" w:styleId="BodyText">
    <w:name w:val="Body Text"/>
    <w:basedOn w:val="Normal"/>
    <w:link w:val="BodyTextChar"/>
    <w:rsid w:val="009106C8"/>
    <w:pPr>
      <w:autoSpaceDE w:val="0"/>
      <w:autoSpaceDN w:val="0"/>
      <w:adjustRightInd w:val="0"/>
      <w:spacing w:line="300" w:lineRule="exact"/>
      <w:ind w:firstLine="397"/>
      <w:jc w:val="both"/>
    </w:pPr>
    <w:rPr>
      <w:lang w:eastAsia="en-US"/>
    </w:rPr>
  </w:style>
  <w:style w:type="character" w:customStyle="1" w:styleId="BodyTextChar">
    <w:name w:val="Body Text Char"/>
    <w:link w:val="BodyText"/>
    <w:locked/>
    <w:rsid w:val="009106C8"/>
    <w:rPr>
      <w:rFonts w:ascii="Times New Roman" w:hAnsi="Times New Roman" w:cs="Times New Roman"/>
      <w:sz w:val="24"/>
      <w:szCs w:val="24"/>
      <w:lang w:val="bg-BG" w:eastAsia="en-US"/>
    </w:rPr>
  </w:style>
  <w:style w:type="paragraph" w:styleId="Footer">
    <w:name w:val="footer"/>
    <w:basedOn w:val="Normal"/>
    <w:link w:val="FooterChar"/>
    <w:rsid w:val="009106C8"/>
    <w:pPr>
      <w:tabs>
        <w:tab w:val="center" w:pos="4153"/>
        <w:tab w:val="right" w:pos="8306"/>
      </w:tabs>
    </w:pPr>
  </w:style>
  <w:style w:type="character" w:customStyle="1" w:styleId="FooterChar">
    <w:name w:val="Footer Char"/>
    <w:link w:val="Footer"/>
    <w:locked/>
    <w:rsid w:val="009106C8"/>
    <w:rPr>
      <w:rFonts w:ascii="Times New Roman" w:hAnsi="Times New Roman" w:cs="Times New Roman"/>
      <w:sz w:val="24"/>
      <w:szCs w:val="24"/>
    </w:rPr>
  </w:style>
  <w:style w:type="paragraph" w:customStyle="1" w:styleId="CharCharCharCharCharCharCharCharCharCharCharCharCharCharCharCharCharCharCharCharChar">
    <w:name w:val="Char Char Char Char Char Char Char Знак Знак Char Char Char Знак Знак Char Char Char Char Char Char Char Char Char Char Char"/>
    <w:basedOn w:val="Normal"/>
    <w:rsid w:val="005F130B"/>
    <w:pPr>
      <w:tabs>
        <w:tab w:val="left" w:pos="709"/>
      </w:tabs>
    </w:pPr>
    <w:rPr>
      <w:rFonts w:ascii="Tahoma" w:eastAsia="Times New Roman" w:hAnsi="Tahoma" w:cs="Tahoma"/>
      <w:lang w:val="pl-PL" w:eastAsia="pl-PL"/>
    </w:rPr>
  </w:style>
  <w:style w:type="paragraph" w:styleId="Header">
    <w:name w:val="header"/>
    <w:basedOn w:val="Normal"/>
    <w:link w:val="HeaderChar1"/>
    <w:rsid w:val="00623C95"/>
    <w:pPr>
      <w:tabs>
        <w:tab w:val="center" w:pos="4320"/>
        <w:tab w:val="right" w:pos="8640"/>
      </w:tabs>
    </w:pPr>
    <w:rPr>
      <w:rFonts w:ascii="Calibri" w:eastAsia="Times New Roman" w:hAnsi="Calibri"/>
      <w:sz w:val="26"/>
      <w:szCs w:val="26"/>
      <w:lang w:val="en-US" w:eastAsia="en-US"/>
    </w:rPr>
  </w:style>
  <w:style w:type="character" w:customStyle="1" w:styleId="HeaderChar">
    <w:name w:val="Header Char"/>
    <w:semiHidden/>
    <w:locked/>
    <w:rsid w:val="003641CC"/>
    <w:rPr>
      <w:rFonts w:ascii="Times New Roman" w:hAnsi="Times New Roman" w:cs="Times New Roman"/>
      <w:sz w:val="24"/>
      <w:szCs w:val="24"/>
    </w:rPr>
  </w:style>
  <w:style w:type="character" w:customStyle="1" w:styleId="HeaderChar1">
    <w:name w:val="Header Char1"/>
    <w:link w:val="Header"/>
    <w:locked/>
    <w:rsid w:val="00623C95"/>
    <w:rPr>
      <w:sz w:val="26"/>
      <w:lang w:val="en-US" w:eastAsia="en-US"/>
    </w:rPr>
  </w:style>
  <w:style w:type="paragraph" w:customStyle="1" w:styleId="4CharChar">
    <w:name w:val="Знак Знак4 Char Char Знак Знак"/>
    <w:basedOn w:val="Normal"/>
    <w:rsid w:val="00C26ECF"/>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0">
    <w:name w:val="Char Char Char Char Char Char Char Знак Знак Char Char Char Знак Знак Char Char Char Char Char Char Char Char Char Char Char"/>
    <w:basedOn w:val="Normal"/>
    <w:rsid w:val="000F5C92"/>
    <w:pPr>
      <w:tabs>
        <w:tab w:val="left" w:pos="709"/>
      </w:tabs>
    </w:pPr>
    <w:rPr>
      <w:rFonts w:ascii="Tahoma" w:eastAsia="Times New Roman" w:hAnsi="Tahoma"/>
      <w:lang w:val="pl-PL" w:eastAsia="pl-PL"/>
    </w:rPr>
  </w:style>
  <w:style w:type="paragraph" w:customStyle="1" w:styleId="2">
    <w:name w:val="Заглавие 2 центрирано"/>
    <w:basedOn w:val="Normal"/>
    <w:next w:val="Normal"/>
    <w:rsid w:val="005B0690"/>
    <w:pPr>
      <w:numPr>
        <w:ilvl w:val="8"/>
      </w:numPr>
      <w:tabs>
        <w:tab w:val="num" w:pos="6390"/>
      </w:tabs>
      <w:spacing w:before="240" w:after="60" w:line="360" w:lineRule="auto"/>
      <w:ind w:left="6390"/>
      <w:jc w:val="center"/>
    </w:pPr>
    <w:rPr>
      <w:rFonts w:eastAsia="Times New Roman"/>
      <w:b/>
      <w:i/>
      <w:szCs w:val="20"/>
    </w:rPr>
  </w:style>
  <w:style w:type="paragraph" w:customStyle="1" w:styleId="a">
    <w:name w:val="Îáèêí. ïàðàãðàô"/>
    <w:basedOn w:val="Normal"/>
    <w:rsid w:val="005B0690"/>
    <w:pPr>
      <w:spacing w:before="120" w:line="360" w:lineRule="auto"/>
      <w:ind w:firstLine="720"/>
      <w:jc w:val="both"/>
    </w:pPr>
    <w:rPr>
      <w:rFonts w:eastAsia="Times New Roman"/>
      <w:szCs w:val="20"/>
    </w:rPr>
  </w:style>
  <w:style w:type="paragraph" w:customStyle="1" w:styleId="CharChar1">
    <w:name w:val="Char Char1"/>
    <w:basedOn w:val="Normal"/>
    <w:rsid w:val="005B0690"/>
    <w:pPr>
      <w:tabs>
        <w:tab w:val="left" w:pos="709"/>
      </w:tabs>
    </w:pPr>
    <w:rPr>
      <w:rFonts w:ascii="Tahoma" w:eastAsia="Times New Roman" w:hAnsi="Tahoma"/>
      <w:lang w:val="pl-PL" w:eastAsia="pl-PL"/>
    </w:rPr>
  </w:style>
  <w:style w:type="paragraph" w:styleId="ListParagraph">
    <w:name w:val="List Paragraph"/>
    <w:basedOn w:val="Normal"/>
    <w:uiPriority w:val="34"/>
    <w:qFormat/>
    <w:rsid w:val="00D41F08"/>
    <w:pPr>
      <w:ind w:left="720"/>
      <w:contextualSpacing/>
    </w:pPr>
    <w:rPr>
      <w:rFonts w:ascii="Arial" w:eastAsia="Times New Roman" w:hAnsi="Arial" w:cs="Arial"/>
      <w:smallCaps/>
      <w:sz w:val="22"/>
      <w:szCs w:val="22"/>
      <w:lang w:eastAsia="en-US"/>
    </w:rPr>
  </w:style>
  <w:style w:type="paragraph" w:styleId="BodyText2">
    <w:name w:val="Body Text 2"/>
    <w:basedOn w:val="Normal"/>
    <w:link w:val="BodyText2Char"/>
    <w:rsid w:val="009F474C"/>
    <w:pPr>
      <w:spacing w:after="120" w:line="480" w:lineRule="auto"/>
    </w:pPr>
  </w:style>
  <w:style w:type="character" w:customStyle="1" w:styleId="BodyText2Char">
    <w:name w:val="Body Text 2 Char"/>
    <w:link w:val="BodyText2"/>
    <w:rsid w:val="009F474C"/>
    <w:rPr>
      <w:rFonts w:ascii="Times New Roman" w:hAnsi="Times New Roman"/>
      <w:sz w:val="24"/>
      <w:szCs w:val="24"/>
    </w:rPr>
  </w:style>
  <w:style w:type="paragraph" w:styleId="BalloonText">
    <w:name w:val="Balloon Text"/>
    <w:basedOn w:val="Normal"/>
    <w:link w:val="BalloonTextChar"/>
    <w:uiPriority w:val="99"/>
    <w:semiHidden/>
    <w:unhideWhenUsed/>
    <w:rsid w:val="00264D33"/>
    <w:rPr>
      <w:rFonts w:ascii="Tahoma" w:hAnsi="Tahoma" w:cs="Tahoma"/>
      <w:sz w:val="16"/>
      <w:szCs w:val="16"/>
    </w:rPr>
  </w:style>
  <w:style w:type="character" w:customStyle="1" w:styleId="BalloonTextChar">
    <w:name w:val="Balloon Text Char"/>
    <w:link w:val="BalloonText"/>
    <w:uiPriority w:val="99"/>
    <w:semiHidden/>
    <w:rsid w:val="00264D33"/>
    <w:rPr>
      <w:rFonts w:ascii="Tahoma" w:hAnsi="Tahoma" w:cs="Tahoma"/>
      <w:sz w:val="16"/>
      <w:szCs w:val="16"/>
    </w:rPr>
  </w:style>
  <w:style w:type="paragraph" w:customStyle="1" w:styleId="WebHead4">
    <w:name w:val="WebHead4"/>
    <w:basedOn w:val="Normal"/>
    <w:uiPriority w:val="99"/>
    <w:rsid w:val="004B1105"/>
    <w:pPr>
      <w:widowControl w:val="0"/>
      <w:spacing w:before="480" w:after="120" w:line="240" w:lineRule="atLeast"/>
    </w:pPr>
    <w:rPr>
      <w:rFonts w:ascii="Arial" w:eastAsia="Times New Roman" w:hAnsi="Arial" w:cs="Arial"/>
      <w:b/>
      <w:bCs/>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102;&#1089;&#1080;%20&#1080;%20&#1052;&#1077;&#1075;&#1080;\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Chem4Word.dotx</Template>
  <TotalTime>63</TotalTime>
  <Pages>1</Pages>
  <Words>1649</Words>
  <Characters>9400</Characters>
  <Application>Microsoft Office Word</Application>
  <DocSecurity>0</DocSecurity>
  <Lines>78</Lines>
  <Paragraphs>22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ПРОЕКТ</vt:lpstr>
      <vt:lpstr>ПРОЕКТ</vt:lpstr>
    </vt:vector>
  </TitlesOfParts>
  <Company>UCDP</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Boss</dc:creator>
  <cp:lastModifiedBy>sou</cp:lastModifiedBy>
  <cp:revision>11</cp:revision>
  <cp:lastPrinted>2014-10-13T10:12:00Z</cp:lastPrinted>
  <dcterms:created xsi:type="dcterms:W3CDTF">2014-10-17T10:20:00Z</dcterms:created>
  <dcterms:modified xsi:type="dcterms:W3CDTF">2016-09-08T06:39:00Z</dcterms:modified>
</cp:coreProperties>
</file>